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FEA" w:rsidRPr="00092965" w:rsidRDefault="00216FEA" w:rsidP="00C42521">
      <w:pPr>
        <w:pStyle w:val="BodyText2"/>
        <w:spacing w:line="240" w:lineRule="atLeast"/>
        <w:jc w:val="center"/>
        <w:rPr>
          <w:rFonts w:ascii="Candara" w:hAnsi="Candara" w:cs="Calibri"/>
          <w:b/>
          <w:bCs/>
          <w:spacing w:val="24"/>
          <w:sz w:val="22"/>
          <w:szCs w:val="22"/>
          <w:lang w:val="el-GR"/>
        </w:rPr>
      </w:pPr>
      <w:r w:rsidRPr="00092965">
        <w:rPr>
          <w:rFonts w:ascii="Candara" w:hAnsi="Candara" w:cs="Calibri"/>
          <w:b/>
          <w:spacing w:val="24"/>
          <w:sz w:val="22"/>
          <w:szCs w:val="22"/>
          <w:lang w:val="el-GR"/>
        </w:rPr>
        <w:t>ΕΠΙΧΕΙΡΗΣΙΑΚΗ ΣΥΛΛΟΓΙΚΗ ΣΥΜΒΑΣΗ ΕΡΓΑΣΙΑΣ ΠΡΟΣΩΠΙΚΟΥ ΤΗΣ Α.Ε.Ε.Γ.Α. «Η ΕΘΝΙΚΗ»</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Στην Αθήνα και στα επί της οδού  Λ. Συγγρού αρ. 103-105, γραφεία της Διοίκησης της Εταιρίας Ανώνυμης Ελληνικής Εταιρίας Γενικών Ασφαλειών Α.Ε.Ε.Γ.Α. «Η ΕΘΝΙΚΗ»,  σήμερα την ........ (ημερομηνία - μήνας)  του έτους 2012, ημέρα .............. και ώρα ....................... αφενός ο </w:t>
      </w:r>
      <w:r w:rsidRPr="00092965">
        <w:rPr>
          <w:rFonts w:ascii="Candara" w:hAnsi="Candara" w:cs="Calibri"/>
          <w:b/>
          <w:spacing w:val="24"/>
          <w:sz w:val="22"/>
          <w:szCs w:val="22"/>
          <w:lang w:val="el-GR"/>
        </w:rPr>
        <w:t>κ. Ιωάννης Κατσουρίδης,</w:t>
      </w:r>
      <w:r w:rsidRPr="00092965">
        <w:rPr>
          <w:rFonts w:ascii="Candara" w:hAnsi="Candara" w:cs="Calibri"/>
          <w:spacing w:val="24"/>
          <w:sz w:val="22"/>
          <w:szCs w:val="22"/>
          <w:lang w:val="el-GR"/>
        </w:rPr>
        <w:t xml:space="preserve"> με την ιδιότητα του Διευθύνοντος Συμβούλου, εκπροσωπώντας νόμιμα την Ανώνυμ</w:t>
      </w:r>
      <w:r>
        <w:rPr>
          <w:rFonts w:ascii="Candara" w:hAnsi="Candara" w:cs="Calibri"/>
          <w:spacing w:val="24"/>
          <w:sz w:val="22"/>
          <w:szCs w:val="22"/>
          <w:lang w:val="el-GR"/>
        </w:rPr>
        <w:t>η</w:t>
      </w:r>
      <w:r w:rsidRPr="00092965">
        <w:rPr>
          <w:rFonts w:ascii="Candara" w:hAnsi="Candara" w:cs="Calibri"/>
          <w:spacing w:val="24"/>
          <w:sz w:val="22"/>
          <w:szCs w:val="22"/>
          <w:lang w:val="el-GR"/>
        </w:rPr>
        <w:t xml:space="preserve"> Ελληνική Εταιρία Γενικών Ασφαλειών Α.Ε.Ε.Γ.Α. «Η ΕΘΝΙΚΗ»,   για την περίπτωση, και αφετέρου οι κκ. ------------------- ως εκπρόσωποι του ανεγνωρισμένου Επαγγελματικού Σωματείου με την επωνυμία ---------------------------------------  (Σωματείο) που εδρεύει  επί της Λ. Συγγρού αρ. 103-105,  νόμιμα εξουσιοδοτημένοι για την υπογραφή της παρούσης Συλλογικής Σύμβασης δυνάμει της   απόφασης της Γενικής Συνέλευσης  από -------------- , και  της με στοιχεία  -------------απόφασης του ΔΣ  του Σωματείου, συναποδέχθηκαν, ο καθένας με την παραπάνω ιδιότητά του, την υπογραφή της ακόλουθης Επιχειρησιακής Συλλογικής Σύμβασης Εργασίας που θα διέπει το προσωπικό  της Εταιρίας  αυτής </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b/>
          <w:spacing w:val="24"/>
          <w:sz w:val="22"/>
          <w:szCs w:val="22"/>
          <w:lang w:val="el-GR"/>
        </w:rPr>
        <w:t>Εισαγωγή. Προσωπικό Πεδίο Ισχύος</w:t>
      </w:r>
      <w:r w:rsidRPr="00092965">
        <w:rPr>
          <w:rFonts w:ascii="Candara" w:hAnsi="Candara" w:cs="Calibri"/>
          <w:spacing w:val="24"/>
          <w:sz w:val="22"/>
          <w:szCs w:val="22"/>
          <w:lang w:val="el-GR"/>
        </w:rPr>
        <w:t xml:space="preserve"> . </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Η παρούσα επιχειρησιακή Συλλογική Σύμβαση καλύπτει </w:t>
      </w:r>
      <w:r>
        <w:rPr>
          <w:rFonts w:ascii="Candara" w:hAnsi="Candara" w:cs="Calibri"/>
          <w:spacing w:val="24"/>
          <w:sz w:val="22"/>
          <w:szCs w:val="22"/>
          <w:lang w:val="el-GR"/>
        </w:rPr>
        <w:t>όλο</w:t>
      </w:r>
      <w:r w:rsidRPr="00092965">
        <w:rPr>
          <w:rFonts w:ascii="Candara" w:hAnsi="Candara" w:cs="Calibri"/>
          <w:spacing w:val="24"/>
          <w:sz w:val="22"/>
          <w:szCs w:val="22"/>
          <w:lang w:val="el-GR"/>
        </w:rPr>
        <w:t xml:space="preserve"> το προσωπικό της εταιρίας που συνδέεται με αυτήν  με σχέση εξηρτημένης εργασίας, υπό τις εν αυτή διακρίσεις.</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pStyle w:val="Heading1"/>
        <w:spacing w:line="240" w:lineRule="atLeast"/>
        <w:rPr>
          <w:rFonts w:ascii="Candara" w:hAnsi="Candara" w:cs="Calibri"/>
          <w:spacing w:val="24"/>
          <w:szCs w:val="22"/>
        </w:rPr>
      </w:pPr>
    </w:p>
    <w:p w:rsidR="00216FEA" w:rsidRPr="00092965" w:rsidRDefault="00216FEA" w:rsidP="00C42521">
      <w:pPr>
        <w:pStyle w:val="Heading1"/>
        <w:spacing w:line="240" w:lineRule="atLeast"/>
        <w:rPr>
          <w:rFonts w:ascii="Candara" w:hAnsi="Candara" w:cs="Calibri"/>
          <w:spacing w:val="24"/>
          <w:szCs w:val="22"/>
        </w:rPr>
      </w:pPr>
      <w:r w:rsidRPr="00092965">
        <w:rPr>
          <w:rFonts w:ascii="Candara" w:hAnsi="Candara" w:cs="Calibri"/>
          <w:spacing w:val="24"/>
          <w:szCs w:val="22"/>
        </w:rPr>
        <w:t>ΜΙΣΘΟΛΟΓΙΚΑ ΘΕΜΑΤΑ – ΟΙΚΟΝΟΜΙΚΕΣ ΠΑΡΟΧΕΣ</w:t>
      </w:r>
    </w:p>
    <w:p w:rsidR="00216FEA" w:rsidRPr="00092965" w:rsidRDefault="00216FEA" w:rsidP="00C42521">
      <w:pPr>
        <w:spacing w:line="240" w:lineRule="atLeast"/>
        <w:rPr>
          <w:rFonts w:ascii="Candara" w:hAnsi="Candara" w:cs="Calibri"/>
          <w:b/>
          <w:spacing w:val="24"/>
          <w:sz w:val="22"/>
          <w:szCs w:val="22"/>
          <w:lang w:val="el-GR"/>
        </w:rPr>
      </w:pPr>
    </w:p>
    <w:p w:rsidR="00216FEA" w:rsidRPr="00092965" w:rsidRDefault="00216FEA" w:rsidP="00C42521">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 xml:space="preserve">Οι εν γένει συνολικές αποδοχές του προσωπικού της εταιρίας διαμορφώνονται ως ακολούθως, καταργούμενης κάθε εν </w:t>
      </w:r>
      <w:r>
        <w:rPr>
          <w:rFonts w:ascii="Candara" w:hAnsi="Candara" w:cs="Calibri"/>
          <w:b w:val="0"/>
          <w:spacing w:val="24"/>
          <w:szCs w:val="22"/>
        </w:rPr>
        <w:t>ό</w:t>
      </w:r>
      <w:r w:rsidRPr="00092965">
        <w:rPr>
          <w:rFonts w:ascii="Candara" w:hAnsi="Candara" w:cs="Calibri"/>
          <w:b w:val="0"/>
          <w:spacing w:val="24"/>
          <w:szCs w:val="22"/>
        </w:rPr>
        <w:t>λω ή εν μέρει αντίθετης ρύθμισης ή παροχής και/ή κάθε ρύθμισης ή παροχής κάθε φύσεως που δεν αναφέρεται ρητά  παρακάτω :</w:t>
      </w:r>
    </w:p>
    <w:p w:rsidR="00216FEA" w:rsidRPr="00092965" w:rsidRDefault="00216FEA" w:rsidP="00C42521">
      <w:pPr>
        <w:pStyle w:val="BodyText"/>
        <w:spacing w:line="240" w:lineRule="atLeast"/>
        <w:jc w:val="both"/>
        <w:rPr>
          <w:rFonts w:ascii="Candara" w:hAnsi="Candara" w:cs="Calibri"/>
          <w:spacing w:val="24"/>
          <w:szCs w:val="22"/>
        </w:rPr>
      </w:pPr>
    </w:p>
    <w:p w:rsidR="00216FEA" w:rsidRPr="00092965" w:rsidRDefault="00216FEA" w:rsidP="00C42521">
      <w:pPr>
        <w:pStyle w:val="BodyText"/>
        <w:spacing w:line="240" w:lineRule="atLeast"/>
        <w:jc w:val="both"/>
        <w:rPr>
          <w:rFonts w:ascii="Candara" w:hAnsi="Candara" w:cs="Calibri"/>
          <w:spacing w:val="24"/>
          <w:szCs w:val="22"/>
          <w:u w:val="single"/>
        </w:rPr>
      </w:pPr>
      <w:r w:rsidRPr="00092965">
        <w:rPr>
          <w:rFonts w:ascii="Candara" w:hAnsi="Candara" w:cs="Calibri"/>
          <w:spacing w:val="24"/>
          <w:szCs w:val="22"/>
          <w:u w:val="single"/>
        </w:rPr>
        <w:t xml:space="preserve">1. ΒΑΣΙΚΟΣ ΜΙΣΘΟΣ </w:t>
      </w:r>
    </w:p>
    <w:p w:rsidR="00216FEA" w:rsidRPr="00092965" w:rsidRDefault="00216FEA" w:rsidP="00C42521">
      <w:pPr>
        <w:pStyle w:val="BodyText"/>
        <w:spacing w:line="240" w:lineRule="atLeast"/>
        <w:jc w:val="both"/>
        <w:rPr>
          <w:rFonts w:ascii="Candara" w:hAnsi="Candara" w:cs="Calibri"/>
          <w:spacing w:val="24"/>
          <w:szCs w:val="22"/>
        </w:rPr>
      </w:pPr>
    </w:p>
    <w:p w:rsidR="00216FEA" w:rsidRPr="00092965" w:rsidRDefault="00216FEA" w:rsidP="00C42521">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Ο βασικός Μισθός  διαμορφώνεται  με βάση μισθολογικά κλιμάκια ως ακολούθως :</w:t>
      </w:r>
    </w:p>
    <w:p w:rsidR="00216FEA" w:rsidRPr="00092965" w:rsidRDefault="00216FEA" w:rsidP="00C42521">
      <w:pPr>
        <w:pStyle w:val="BodyText"/>
        <w:spacing w:line="240" w:lineRule="atLeast"/>
        <w:jc w:val="both"/>
        <w:rPr>
          <w:rFonts w:ascii="Candara" w:hAnsi="Candara" w:cs="Calibri"/>
          <w:spacing w:val="24"/>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44"/>
        <w:gridCol w:w="1676"/>
        <w:gridCol w:w="1676"/>
        <w:gridCol w:w="1953"/>
        <w:gridCol w:w="1673"/>
      </w:tblGrid>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spacing w:val="24"/>
                <w:szCs w:val="22"/>
                <w:lang w:val="en-US"/>
              </w:rPr>
            </w:pPr>
            <w:r w:rsidRPr="00092965">
              <w:rPr>
                <w:rFonts w:ascii="Candara" w:hAnsi="Candara" w:cs="Calibri"/>
                <w:spacing w:val="24"/>
                <w:szCs w:val="22"/>
              </w:rPr>
              <w:t>Μ</w:t>
            </w:r>
            <w:r w:rsidRPr="00092965">
              <w:rPr>
                <w:rFonts w:ascii="Candara" w:hAnsi="Candara" w:cs="Calibri"/>
                <w:spacing w:val="24"/>
                <w:szCs w:val="22"/>
                <w:lang w:val="en-US"/>
              </w:rPr>
              <w:t>.</w:t>
            </w:r>
            <w:r w:rsidRPr="00092965">
              <w:rPr>
                <w:rFonts w:ascii="Candara" w:hAnsi="Candara" w:cs="Calibri"/>
                <w:spacing w:val="24"/>
                <w:szCs w:val="22"/>
              </w:rPr>
              <w:t>Κ</w:t>
            </w:r>
            <w:r w:rsidRPr="00092965">
              <w:rPr>
                <w:rFonts w:ascii="Candara" w:hAnsi="Candara" w:cs="Calibri"/>
                <w:spacing w:val="24"/>
                <w:szCs w:val="22"/>
                <w:lang w:val="en-US"/>
              </w:rPr>
              <w:t>.</w:t>
            </w:r>
          </w:p>
        </w:tc>
        <w:tc>
          <w:tcPr>
            <w:tcW w:w="1704" w:type="dxa"/>
          </w:tcPr>
          <w:p w:rsidR="00216FEA" w:rsidRPr="00092965" w:rsidRDefault="00216FEA" w:rsidP="00C63D9D">
            <w:pPr>
              <w:pStyle w:val="BodyText"/>
              <w:spacing w:line="240" w:lineRule="atLeast"/>
              <w:jc w:val="both"/>
              <w:rPr>
                <w:rFonts w:ascii="Candara" w:hAnsi="Candara" w:cs="Calibri"/>
                <w:spacing w:val="24"/>
                <w:szCs w:val="22"/>
              </w:rPr>
            </w:pPr>
            <w:r w:rsidRPr="00092965">
              <w:rPr>
                <w:rFonts w:ascii="Candara" w:hAnsi="Candara" w:cs="Calibri"/>
                <w:spacing w:val="24"/>
                <w:szCs w:val="22"/>
              </w:rPr>
              <w:t>Βοηθητικό προσωπικό</w:t>
            </w:r>
          </w:p>
        </w:tc>
        <w:tc>
          <w:tcPr>
            <w:tcW w:w="1704" w:type="dxa"/>
          </w:tcPr>
          <w:p w:rsidR="00216FEA" w:rsidRPr="00092965" w:rsidRDefault="00216FEA" w:rsidP="00C63D9D">
            <w:pPr>
              <w:pStyle w:val="BodyText"/>
              <w:spacing w:line="240" w:lineRule="atLeast"/>
              <w:jc w:val="both"/>
              <w:rPr>
                <w:rFonts w:ascii="Candara" w:hAnsi="Candara" w:cs="Calibri"/>
                <w:spacing w:val="24"/>
                <w:szCs w:val="22"/>
              </w:rPr>
            </w:pPr>
            <w:r w:rsidRPr="00092965">
              <w:rPr>
                <w:rFonts w:ascii="Candara" w:hAnsi="Candara" w:cs="Calibri"/>
                <w:spacing w:val="24"/>
                <w:szCs w:val="22"/>
              </w:rPr>
              <w:t>Κύριο προσωπικό</w:t>
            </w:r>
          </w:p>
        </w:tc>
        <w:tc>
          <w:tcPr>
            <w:tcW w:w="1705" w:type="dxa"/>
          </w:tcPr>
          <w:p w:rsidR="00216FEA" w:rsidRPr="00092965" w:rsidRDefault="00216FEA" w:rsidP="00C63D9D">
            <w:pPr>
              <w:pStyle w:val="BodyText"/>
              <w:spacing w:line="240" w:lineRule="atLeast"/>
              <w:jc w:val="both"/>
              <w:rPr>
                <w:rFonts w:ascii="Candara" w:hAnsi="Candara" w:cs="Calibri"/>
                <w:spacing w:val="24"/>
                <w:szCs w:val="22"/>
              </w:rPr>
            </w:pPr>
            <w:r w:rsidRPr="00092965">
              <w:rPr>
                <w:rFonts w:ascii="Candara" w:hAnsi="Candara" w:cs="Calibri"/>
                <w:spacing w:val="24"/>
                <w:szCs w:val="22"/>
              </w:rPr>
              <w:t>Υποδιευθυντές</w:t>
            </w:r>
          </w:p>
        </w:tc>
        <w:tc>
          <w:tcPr>
            <w:tcW w:w="1705" w:type="dxa"/>
          </w:tcPr>
          <w:p w:rsidR="00216FEA" w:rsidRPr="00092965" w:rsidRDefault="00216FEA" w:rsidP="00C63D9D">
            <w:pPr>
              <w:pStyle w:val="BodyText"/>
              <w:spacing w:line="240" w:lineRule="atLeast"/>
              <w:jc w:val="both"/>
              <w:rPr>
                <w:rFonts w:ascii="Candara" w:hAnsi="Candara" w:cs="Calibri"/>
                <w:spacing w:val="24"/>
                <w:szCs w:val="22"/>
              </w:rPr>
            </w:pPr>
            <w:r w:rsidRPr="00092965">
              <w:rPr>
                <w:rFonts w:ascii="Candara" w:hAnsi="Candara" w:cs="Calibri"/>
                <w:spacing w:val="24"/>
                <w:szCs w:val="22"/>
              </w:rPr>
              <w:t>Διευθυντές</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0</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931 €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970 €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934 €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973 €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936 €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976 €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937 €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979 €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4</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939 €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982 €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5</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940 €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985 €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6</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943 €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988 €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7</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944 €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991 €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8</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946 €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994 €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1.008 €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949 €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1.018 €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951 €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1.030 €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952 €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1.039 €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13</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955 €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1.043 €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14</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956 €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1.052 €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15</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958 €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1.060 €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16</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960 €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1.066 €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17</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968 €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1.070 €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18</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980 €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1.074 €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19</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987 €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1.075 €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20</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997 €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1.087 €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21</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1.008 €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1.096 €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22</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1.018 €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1.110 €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23</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1.027 €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1.123 €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24</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1.037 €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1.131 €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25</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1.047 €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1.143 €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26</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1.057 €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1.154 €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27</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1.068 €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1.163 €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28</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1.075 €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1.178 €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29</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1.085 €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1.181 €</w:t>
            </w:r>
          </w:p>
        </w:tc>
        <w:tc>
          <w:tcPr>
            <w:tcW w:w="1705" w:type="dxa"/>
            <w:vAlign w:val="bottom"/>
          </w:tcPr>
          <w:p w:rsidR="00216FEA" w:rsidRPr="00092965" w:rsidRDefault="00216FEA" w:rsidP="00C63D9D">
            <w:pPr>
              <w:pStyle w:val="BodyText"/>
              <w:spacing w:line="240" w:lineRule="atLeast"/>
              <w:jc w:val="left"/>
              <w:rPr>
                <w:rFonts w:ascii="Candara" w:hAnsi="Candara" w:cs="Calibri"/>
                <w:b w:val="0"/>
                <w:spacing w:val="24"/>
                <w:szCs w:val="22"/>
              </w:rPr>
            </w:pPr>
          </w:p>
        </w:tc>
        <w:tc>
          <w:tcPr>
            <w:tcW w:w="1705" w:type="dxa"/>
            <w:vAlign w:val="bottom"/>
          </w:tcPr>
          <w:p w:rsidR="00216FEA" w:rsidRPr="00092965" w:rsidRDefault="00216FEA" w:rsidP="00C63D9D">
            <w:pPr>
              <w:pStyle w:val="BodyText"/>
              <w:spacing w:line="240" w:lineRule="atLeast"/>
              <w:jc w:val="left"/>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30</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1.097 €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1.195 €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31</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1.114 €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1.207 €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32</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1.129 €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1.215 €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33</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1.147 €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1.221 €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1.494 €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1.973 €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34</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1.167 €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1.234 €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1.517 €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2.005 €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35</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1.183 €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1.243 €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1.544 €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2.037 €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36</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1.200 €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1.253 €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1.570 €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2.072 €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37</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1.218 €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1.262 €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1.596 €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2.108 €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38</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1.237 €</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1.272 €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1.629 €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2.146 €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39</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1.279 €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1.650 €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2.175 €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40</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1.287 €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1.677 €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2.212 €</w:t>
            </w:r>
          </w:p>
        </w:tc>
      </w:tr>
      <w:tr w:rsidR="00216FEA" w:rsidRPr="00092965" w:rsidTr="00C63D9D">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41</w:t>
            </w: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p>
        </w:tc>
        <w:tc>
          <w:tcPr>
            <w:tcW w:w="1704"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1.295 €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1.702 €</w:t>
            </w:r>
          </w:p>
        </w:tc>
        <w:tc>
          <w:tcPr>
            <w:tcW w:w="1705" w:type="dxa"/>
          </w:tcPr>
          <w:p w:rsidR="00216FEA" w:rsidRPr="00092965" w:rsidRDefault="00216FEA" w:rsidP="00C63D9D">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2.246 €</w:t>
            </w:r>
          </w:p>
        </w:tc>
      </w:tr>
    </w:tbl>
    <w:p w:rsidR="00216FEA" w:rsidRDefault="00216FEA" w:rsidP="00C42521">
      <w:pPr>
        <w:pStyle w:val="BodyText"/>
        <w:spacing w:line="240" w:lineRule="atLeast"/>
        <w:jc w:val="both"/>
        <w:rPr>
          <w:rFonts w:ascii="Candara" w:hAnsi="Candara" w:cs="Calibri"/>
          <w:spacing w:val="24"/>
          <w:szCs w:val="22"/>
        </w:rPr>
      </w:pPr>
      <w:r w:rsidRPr="00092965">
        <w:rPr>
          <w:rFonts w:ascii="Candara" w:hAnsi="Candara" w:cs="Calibri"/>
          <w:spacing w:val="24"/>
          <w:szCs w:val="22"/>
        </w:rPr>
        <w:t xml:space="preserve"> </w:t>
      </w:r>
    </w:p>
    <w:p w:rsidR="00216FEA" w:rsidRPr="00092965" w:rsidRDefault="00216FEA" w:rsidP="00C42521">
      <w:pPr>
        <w:pStyle w:val="BodyText"/>
        <w:spacing w:line="240" w:lineRule="atLeast"/>
        <w:jc w:val="both"/>
        <w:rPr>
          <w:rFonts w:ascii="Candara" w:hAnsi="Candara" w:cs="Calibri"/>
          <w:spacing w:val="24"/>
          <w:szCs w:val="22"/>
        </w:rPr>
      </w:pPr>
    </w:p>
    <w:p w:rsidR="00216FEA" w:rsidRPr="00092965" w:rsidRDefault="00216FEA" w:rsidP="00C42521">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Για τον υπολογισμό του βασικού μισθού δεν θα λαμβάνονται υπόψη τα έτη υπηρεσίας που συμπληρώνονται μετά την 14.2.2012 και έως ότου το ποσοστό ανεργίας πέσει κάτω του 10%, εν πάση δε περιπτώσει όχι νωρίτερα από την</w:t>
      </w:r>
      <w:r>
        <w:rPr>
          <w:rFonts w:ascii="Candara" w:hAnsi="Candara" w:cs="Calibri"/>
          <w:b w:val="0"/>
          <w:spacing w:val="24"/>
          <w:szCs w:val="22"/>
        </w:rPr>
        <w:t xml:space="preserve"> …………….   </w:t>
      </w:r>
      <w:r w:rsidRPr="00092965">
        <w:rPr>
          <w:rFonts w:ascii="Candara" w:hAnsi="Candara" w:cs="Calibri"/>
          <w:b w:val="0"/>
          <w:spacing w:val="24"/>
          <w:szCs w:val="22"/>
        </w:rPr>
        <w:t xml:space="preserve"> Μετά την πάροδο της απώτερης εκ των δυο προαναφερομένων ημερομηνιών, θα λαμβάνονται υπόψη για τον υπολογισμό του Βασικού Μισθού τα μετά από αυτή συμπληρούμενα έτη υπηρεσίας, προστιθέμενα εις τα προ της 14.2.2012</w:t>
      </w:r>
      <w:r w:rsidRPr="00092965">
        <w:rPr>
          <w:rFonts w:ascii="Candara" w:hAnsi="Candara" w:cs="Calibri"/>
          <w:b w:val="0"/>
          <w:color w:val="FF0000"/>
          <w:spacing w:val="24"/>
          <w:szCs w:val="22"/>
        </w:rPr>
        <w:t xml:space="preserve"> </w:t>
      </w:r>
      <w:r w:rsidRPr="00092965">
        <w:rPr>
          <w:rFonts w:ascii="Candara" w:hAnsi="Candara" w:cs="Calibri"/>
          <w:b w:val="0"/>
          <w:spacing w:val="24"/>
          <w:szCs w:val="22"/>
        </w:rPr>
        <w:t>συμπληρωθέντα έτη υπηρεσίας, χωρίς να λαμβάνονται υπόψη τα κατά το ενδιάμεσο διάστημα συμπληρωθέντα.</w:t>
      </w:r>
    </w:p>
    <w:p w:rsidR="00216FEA" w:rsidRDefault="00216FEA" w:rsidP="00C42521">
      <w:pPr>
        <w:pStyle w:val="BodyText"/>
        <w:spacing w:line="240" w:lineRule="atLeast"/>
        <w:jc w:val="both"/>
        <w:rPr>
          <w:rFonts w:ascii="Candara" w:hAnsi="Candara" w:cs="Calibri"/>
          <w:spacing w:val="24"/>
          <w:szCs w:val="22"/>
        </w:rPr>
      </w:pPr>
    </w:p>
    <w:p w:rsidR="00216FEA" w:rsidRPr="00092965" w:rsidRDefault="00216FEA" w:rsidP="00C42521">
      <w:pPr>
        <w:pStyle w:val="BodyText"/>
        <w:spacing w:line="240" w:lineRule="atLeast"/>
        <w:jc w:val="both"/>
        <w:rPr>
          <w:rFonts w:ascii="Candara" w:hAnsi="Candara" w:cs="Calibri"/>
          <w:spacing w:val="24"/>
          <w:szCs w:val="22"/>
        </w:rPr>
      </w:pPr>
      <w:r>
        <w:rPr>
          <w:rFonts w:ascii="Candara" w:hAnsi="Candara" w:cs="Calibri"/>
          <w:spacing w:val="24"/>
          <w:szCs w:val="22"/>
        </w:rPr>
        <w:br w:type="page"/>
      </w: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 xml:space="preserve">2. ΕΠΙΔΟΜΑΤΑ </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2.1 Επιδόματα βαθμού</w:t>
      </w: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βαθμού προσδιορίζεται με βάση τον βαθμό του εργαζομένου, όπως ορίζεται στον πίνακα που ακολουθεί :</w:t>
      </w: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9"/>
        <w:gridCol w:w="2312"/>
        <w:gridCol w:w="2841"/>
      </w:tblGrid>
      <w:tr w:rsidR="00216FEA" w:rsidRPr="00092965" w:rsidTr="00C63D9D">
        <w:tc>
          <w:tcPr>
            <w:tcW w:w="3369"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Επιδόματα Βαθμού κύριου προσωπικού</w:t>
            </w:r>
          </w:p>
        </w:tc>
        <w:tc>
          <w:tcPr>
            <w:tcW w:w="2312"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Ποσοστό</w:t>
            </w:r>
          </w:p>
        </w:tc>
        <w:tc>
          <w:tcPr>
            <w:tcW w:w="2841"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Βάση Υπολογισμού</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Διευθυντή</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rPr>
              <w:t>25</w:t>
            </w:r>
            <w:r w:rsidRPr="00092965">
              <w:rPr>
                <w:rFonts w:ascii="Candara" w:hAnsi="Candara" w:cs="Calibri"/>
                <w:spacing w:val="24"/>
                <w:sz w:val="22"/>
                <w:szCs w:val="22"/>
                <w:lang w:val="el-GR"/>
              </w:rPr>
              <w:t>%</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Υποδιευθυντή</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2</w:t>
            </w:r>
            <w:r w:rsidRPr="00092965">
              <w:rPr>
                <w:rFonts w:ascii="Candara" w:hAnsi="Candara" w:cs="Calibri"/>
                <w:spacing w:val="24"/>
                <w:sz w:val="22"/>
                <w:szCs w:val="22"/>
              </w:rPr>
              <w:t>0</w:t>
            </w:r>
            <w:r w:rsidRPr="00092965">
              <w:rPr>
                <w:rFonts w:ascii="Candara" w:hAnsi="Candara" w:cs="Calibri"/>
                <w:spacing w:val="24"/>
                <w:sz w:val="22"/>
                <w:szCs w:val="22"/>
                <w:lang w:val="el-GR"/>
              </w:rPr>
              <w:t>%</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Εντεταλμένου</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rPr>
              <w:t>17</w:t>
            </w:r>
            <w:r w:rsidRPr="00092965">
              <w:rPr>
                <w:rFonts w:ascii="Candara" w:hAnsi="Candara" w:cs="Calibri"/>
                <w:spacing w:val="24"/>
                <w:sz w:val="22"/>
                <w:szCs w:val="22"/>
                <w:lang w:val="el-GR"/>
              </w:rPr>
              <w:t>%</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Τμηματάρχη</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w:t>
            </w:r>
            <w:r w:rsidRPr="00092965">
              <w:rPr>
                <w:rFonts w:ascii="Candara" w:hAnsi="Candara" w:cs="Calibri"/>
                <w:spacing w:val="24"/>
                <w:sz w:val="22"/>
                <w:szCs w:val="22"/>
              </w:rPr>
              <w:t>5</w:t>
            </w:r>
            <w:r w:rsidRPr="00092965">
              <w:rPr>
                <w:rFonts w:ascii="Candara" w:hAnsi="Candara" w:cs="Calibri"/>
                <w:spacing w:val="24"/>
                <w:sz w:val="22"/>
                <w:szCs w:val="22"/>
                <w:lang w:val="el-GR"/>
              </w:rPr>
              <w:t>%</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Λογιστή</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w:t>
            </w:r>
            <w:r w:rsidRPr="00092965">
              <w:rPr>
                <w:rFonts w:ascii="Candara" w:hAnsi="Candara" w:cs="Calibri"/>
                <w:spacing w:val="24"/>
                <w:sz w:val="22"/>
                <w:szCs w:val="22"/>
              </w:rPr>
              <w:t>3</w:t>
            </w:r>
            <w:r w:rsidRPr="00092965">
              <w:rPr>
                <w:rFonts w:ascii="Candara" w:hAnsi="Candara" w:cs="Calibri"/>
                <w:spacing w:val="24"/>
                <w:sz w:val="22"/>
                <w:szCs w:val="22"/>
                <w:lang w:val="el-GR"/>
              </w:rPr>
              <w:t>%</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Υπολογιστή</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11%</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Επιδόματα Βαθμού βοηθητικού προσωπικού</w:t>
            </w:r>
          </w:p>
        </w:tc>
        <w:tc>
          <w:tcPr>
            <w:tcW w:w="2312"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Ποσοστό</w:t>
            </w:r>
          </w:p>
        </w:tc>
        <w:tc>
          <w:tcPr>
            <w:tcW w:w="2841" w:type="dxa"/>
          </w:tcPr>
          <w:p w:rsidR="00216FEA" w:rsidRPr="00092965" w:rsidRDefault="00216FEA" w:rsidP="00C63D9D">
            <w:pPr>
              <w:jc w:val="center"/>
              <w:rPr>
                <w:rFonts w:ascii="Candara" w:hAnsi="Candara" w:cs="Calibri"/>
                <w:b/>
                <w:spacing w:val="24"/>
                <w:sz w:val="22"/>
                <w:szCs w:val="22"/>
                <w:lang w:val="el-GR"/>
              </w:rPr>
            </w:pPr>
            <w:r w:rsidRPr="00092965">
              <w:rPr>
                <w:rFonts w:ascii="Candara" w:hAnsi="Candara" w:cs="Calibri"/>
                <w:b/>
                <w:spacing w:val="24"/>
                <w:sz w:val="22"/>
                <w:szCs w:val="22"/>
                <w:lang w:val="el-GR"/>
              </w:rPr>
              <w:t>Βάση Υπολογισμού</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τηλεφωνητή, τεχνίτη, οδηγού, κλητήρα, επιμελητή, θυρωρού, νυχτοφύλακα Α</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16%</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τηλεφωνητή, τεχνίτη, οδηγού, κλητήρα, επιμελητή, θυρωρού, νυχτοφύλακα Β</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13%</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τηλεφωνητή, τεχνίτη, οδηγού, κλητήρα, επιμελητή, θυρωρού, νυχτοφύλακα Γ</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12%</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τηλεφωνητή, τεχνίτη, οδηγού, κλητήρα, επιμελητή, θυρωρού, νυχτοφύλακα Δ</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11%</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r w:rsidR="00216FEA" w:rsidRPr="00092965" w:rsidTr="00C63D9D">
        <w:tc>
          <w:tcPr>
            <w:tcW w:w="3369"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βαθμού τηλεφωνητή, τεχνίτη, οδηγού, κλητήρα, επιμελητή, θυρωρού, νυχτοφύλακα Ε</w:t>
            </w:r>
          </w:p>
        </w:tc>
        <w:tc>
          <w:tcPr>
            <w:tcW w:w="2312"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10%</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sz w:val="22"/>
                <w:szCs w:val="22"/>
                <w:lang w:val="el-GR"/>
              </w:rPr>
              <w:t>Β.Μ. 16</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κλιμ</w:t>
            </w:r>
          </w:p>
        </w:tc>
      </w:tr>
    </w:tbl>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2.2. Επίδομα Πολυετίας</w:t>
      </w:r>
    </w:p>
    <w:p w:rsidR="00216FEA" w:rsidRPr="00092965" w:rsidRDefault="00216FEA" w:rsidP="00C42521">
      <w:pPr>
        <w:spacing w:line="240" w:lineRule="atLeast"/>
        <w:jc w:val="both"/>
        <w:rPr>
          <w:rFonts w:ascii="Candara" w:hAnsi="Candara"/>
          <w:spacing w:val="24"/>
          <w:sz w:val="22"/>
          <w:szCs w:val="22"/>
          <w:lang w:val="el-GR"/>
        </w:rPr>
      </w:pPr>
      <w:r w:rsidRPr="00092965">
        <w:rPr>
          <w:rFonts w:ascii="Candara" w:hAnsi="Candara" w:cs="Calibri"/>
          <w:spacing w:val="24"/>
          <w:sz w:val="22"/>
          <w:szCs w:val="22"/>
          <w:u w:val="single"/>
          <w:lang w:val="el-GR"/>
        </w:rPr>
        <w:t xml:space="preserve"> </w:t>
      </w:r>
      <w:r w:rsidRPr="00092965">
        <w:rPr>
          <w:rFonts w:ascii="Candara" w:hAnsi="Candara"/>
          <w:spacing w:val="24"/>
          <w:sz w:val="22"/>
          <w:szCs w:val="22"/>
          <w:lang w:val="el-GR"/>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πολυετίας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Βάση Υπολογισμού</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Πολυετίας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1,75%</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w:t>
            </w:r>
          </w:p>
        </w:tc>
      </w:tr>
    </w:tbl>
    <w:p w:rsidR="00216FEA" w:rsidRPr="00092965" w:rsidRDefault="00216FEA" w:rsidP="00C42521">
      <w:pPr>
        <w:jc w:val="both"/>
        <w:rPr>
          <w:rFonts w:ascii="Candara" w:hAnsi="Candara"/>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πολυετίας  ανέρχεται  σε ποσοστό  1,75%  επί του βασικού μισθού για κάθε συμπληρωμένο έτος υπηρεσίας. Ως χρόνος υπηρεσίας για τον προσδιορισμό του επιδόματος λογίζεται και ο χρόνος στρατιωτικής υπηρεσίας.</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Για τον υπολογισμό του βασικού μισθού δεν θα λαμβάνονται υπόψη τα έτη υπηρεσίας που συμπληρώνονται μετά την 14.2.2012 και έως ότου το ποσοστό ανεργίας πέσει κάτω του 10%, εν πάση δε περιπτώσει όχι νωρίτερα από την</w:t>
      </w:r>
      <w:r w:rsidRPr="00092965">
        <w:rPr>
          <w:rFonts w:ascii="Candara" w:hAnsi="Candara" w:cs="Calibri"/>
          <w:b w:val="0"/>
          <w:color w:val="FF0000"/>
          <w:spacing w:val="24"/>
          <w:sz w:val="28"/>
          <w:szCs w:val="28"/>
        </w:rPr>
        <w:t xml:space="preserve"> </w:t>
      </w:r>
      <w:r w:rsidRPr="00E83B3F">
        <w:rPr>
          <w:rFonts w:ascii="Candara" w:hAnsi="Candara" w:cs="Calibri"/>
          <w:b w:val="0"/>
          <w:spacing w:val="24"/>
          <w:sz w:val="28"/>
          <w:szCs w:val="28"/>
        </w:rPr>
        <w:t xml:space="preserve">………….. </w:t>
      </w:r>
      <w:r>
        <w:rPr>
          <w:rFonts w:ascii="Candara" w:hAnsi="Candara" w:cs="Calibri"/>
          <w:b w:val="0"/>
          <w:color w:val="FF0000"/>
          <w:spacing w:val="24"/>
          <w:sz w:val="28"/>
          <w:szCs w:val="28"/>
        </w:rPr>
        <w:t xml:space="preserve"> </w:t>
      </w:r>
      <w:r w:rsidRPr="00092965">
        <w:rPr>
          <w:rFonts w:ascii="Candara" w:hAnsi="Candara" w:cs="Calibri"/>
          <w:b w:val="0"/>
          <w:spacing w:val="24"/>
          <w:szCs w:val="22"/>
        </w:rPr>
        <w:t xml:space="preserve"> Μετά την πάροδο της απώτερης εκ των δυο προαναφερομένων ημερομηνιών, θα λαμβάνονται υπόψη για τον υπολογισμό του Βασικού Μισθού τα μετά από αυτή συμπληρούμενα έτη υπηρεσίας, προστιθέμενα εις τα προ της 14.2.2012 συμπληρωθέντα έτη υπηρεσίας, χωρίς να λαμβάνονται υπόψη τα κατά το ενδιάμεσο διάστημα συμπληρωθέντα.</w:t>
      </w:r>
    </w:p>
    <w:p w:rsidR="00216FEA" w:rsidRPr="00092965" w:rsidRDefault="00216FEA" w:rsidP="00C42521">
      <w:pPr>
        <w:pStyle w:val="BodyText"/>
        <w:spacing w:line="240" w:lineRule="atLeast"/>
        <w:jc w:val="both"/>
        <w:rPr>
          <w:rFonts w:ascii="Candara" w:hAnsi="Candara" w:cs="Calibri"/>
          <w:b w:val="0"/>
          <w:spacing w:val="24"/>
          <w:szCs w:val="22"/>
        </w:rPr>
      </w:pPr>
    </w:p>
    <w:p w:rsidR="00216FEA" w:rsidRPr="00092965" w:rsidRDefault="00216FEA" w:rsidP="00C42521">
      <w:pPr>
        <w:pStyle w:val="BodyText"/>
        <w:spacing w:line="240" w:lineRule="atLeast"/>
        <w:jc w:val="both"/>
        <w:rPr>
          <w:rFonts w:ascii="Candara" w:hAnsi="Candara" w:cs="Calibri"/>
          <w:b w:val="0"/>
          <w:spacing w:val="24"/>
          <w:szCs w:val="22"/>
        </w:rPr>
      </w:pPr>
      <w:r w:rsidRPr="00092965">
        <w:rPr>
          <w:rFonts w:ascii="Candara" w:hAnsi="Candara" w:cs="Calibri"/>
          <w:b w:val="0"/>
          <w:spacing w:val="24"/>
          <w:szCs w:val="22"/>
        </w:rPr>
        <w:t>Η ανώτατη πολυετία διαμορφώνεται από ……… στο 70%.</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 xml:space="preserve">2.3. Οικογενειακά Επιδόματα  </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Χορηγούνται οικογενειακά επιδόματα  ως ακολούθως  :</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Επιδόματα οικογενειακά</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Βάση Υπολογισμού</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Συζύγου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10,00%</w:t>
            </w:r>
          </w:p>
        </w:tc>
        <w:tc>
          <w:tcPr>
            <w:tcW w:w="2841" w:type="dxa"/>
            <w:vAlign w:val="center"/>
          </w:tcPr>
          <w:p w:rsidR="00216FEA" w:rsidRPr="00092965" w:rsidRDefault="00216FEA" w:rsidP="00C63D9D">
            <w:pPr>
              <w:pStyle w:val="a"/>
              <w:spacing w:line="240" w:lineRule="atLeast"/>
              <w:ind w:left="3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1ου Τέκνου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5,00%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2ου Τέκνου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7,50%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3ου Τέκνου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10,00%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rPr>
          <w:trHeight w:val="325"/>
        </w:trPr>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4ου Τέκνου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15,00%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5ου Τέκνου</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15,00 %</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6ου Τέκνου</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w w:val="106"/>
                <w:sz w:val="22"/>
                <w:szCs w:val="22"/>
                <w:lang w:val="el-GR" w:bidi="he-IL"/>
              </w:rPr>
              <w:t>15,00 %</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7</w:t>
            </w:r>
            <w:r w:rsidRPr="00092965">
              <w:rPr>
                <w:rFonts w:ascii="Candara" w:hAnsi="Candara" w:cs="Calibri"/>
                <w:spacing w:val="24"/>
                <w:w w:val="106"/>
                <w:sz w:val="22"/>
                <w:szCs w:val="22"/>
                <w:vertAlign w:val="superscript"/>
                <w:lang w:val="el-GR" w:bidi="he-IL"/>
              </w:rPr>
              <w:t>ου</w:t>
            </w:r>
            <w:r w:rsidRPr="00092965">
              <w:rPr>
                <w:rFonts w:ascii="Candara" w:hAnsi="Candara" w:cs="Calibri"/>
                <w:spacing w:val="24"/>
                <w:w w:val="106"/>
                <w:sz w:val="22"/>
                <w:szCs w:val="22"/>
                <w:lang w:val="el-GR" w:bidi="he-IL"/>
              </w:rPr>
              <w:t xml:space="preserve"> Τέκνου</w:t>
            </w:r>
          </w:p>
        </w:tc>
        <w:tc>
          <w:tcPr>
            <w:tcW w:w="2841" w:type="dxa"/>
          </w:tcPr>
          <w:p w:rsidR="00216FEA" w:rsidRPr="00092965" w:rsidRDefault="00216FEA" w:rsidP="00C63D9D">
            <w:pPr>
              <w:jc w:val="center"/>
              <w:rPr>
                <w:rFonts w:ascii="Candara" w:hAnsi="Candara"/>
                <w:spacing w:val="24"/>
                <w:sz w:val="22"/>
                <w:szCs w:val="22"/>
              </w:rPr>
            </w:pPr>
            <w:r w:rsidRPr="00092965">
              <w:rPr>
                <w:rFonts w:ascii="Candara" w:hAnsi="Candara" w:cs="Calibri"/>
                <w:spacing w:val="24"/>
                <w:w w:val="106"/>
                <w:sz w:val="22"/>
                <w:szCs w:val="22"/>
                <w:lang w:val="el-GR" w:bidi="he-IL"/>
              </w:rPr>
              <w:t>15,00 %</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Παιδικής μέριμνας</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6%</w:t>
            </w:r>
          </w:p>
        </w:tc>
        <w:tc>
          <w:tcPr>
            <w:tcW w:w="2841" w:type="dxa"/>
            <w:vAlign w:val="center"/>
          </w:tcPr>
          <w:p w:rsidR="00216FEA" w:rsidRPr="00092965" w:rsidRDefault="00216FEA" w:rsidP="00C63D9D">
            <w:pPr>
              <w:pStyle w:val="a"/>
              <w:spacing w:line="240" w:lineRule="atLeast"/>
              <w:ind w:left="3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Β.Μ. 16</w:t>
            </w:r>
            <w:r w:rsidRPr="00092965">
              <w:rPr>
                <w:rFonts w:ascii="Candara" w:hAnsi="Candara" w:cs="Calibri"/>
                <w:spacing w:val="24"/>
                <w:w w:val="106"/>
                <w:sz w:val="22"/>
                <w:szCs w:val="22"/>
                <w:vertAlign w:val="superscript"/>
                <w:lang w:val="el-GR" w:bidi="he-IL"/>
              </w:rPr>
              <w:t>ο</w:t>
            </w:r>
            <w:r w:rsidRPr="00092965">
              <w:rPr>
                <w:rFonts w:ascii="Candara" w:hAnsi="Candara" w:cs="Calibri"/>
                <w:spacing w:val="24"/>
                <w:w w:val="106"/>
                <w:sz w:val="22"/>
                <w:szCs w:val="22"/>
                <w:lang w:val="el-GR" w:bidi="he-IL"/>
              </w:rPr>
              <w:t xml:space="preserve">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Παιδί Ειδικών Αναγκών</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12,00%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r w:rsidR="00216FEA" w:rsidRPr="00092965" w:rsidTr="00C63D9D">
        <w:tc>
          <w:tcPr>
            <w:tcW w:w="2840" w:type="dxa"/>
            <w:vAlign w:val="center"/>
          </w:tcPr>
          <w:p w:rsidR="00216FEA" w:rsidRPr="00092965" w:rsidRDefault="00216FEA" w:rsidP="00C63D9D">
            <w:pPr>
              <w:pStyle w:val="a"/>
              <w:spacing w:line="240" w:lineRule="atLeast"/>
              <w:ind w:left="148"/>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Μέλος Ειδικών Αναγκών</w:t>
            </w:r>
          </w:p>
        </w:tc>
        <w:tc>
          <w:tcPr>
            <w:tcW w:w="2841" w:type="dxa"/>
            <w:vAlign w:val="center"/>
          </w:tcPr>
          <w:p w:rsidR="00216FEA" w:rsidRPr="00092965" w:rsidRDefault="00216FEA" w:rsidP="00C63D9D">
            <w:pPr>
              <w:pStyle w:val="a"/>
              <w:spacing w:line="240" w:lineRule="atLeast"/>
              <w:ind w:right="96"/>
              <w:jc w:val="center"/>
              <w:rPr>
                <w:rFonts w:ascii="Candara" w:hAnsi="Candara" w:cs="Calibri"/>
                <w:spacing w:val="24"/>
                <w:w w:val="106"/>
                <w:sz w:val="22"/>
                <w:szCs w:val="22"/>
                <w:lang w:val="el-GR" w:bidi="he-IL"/>
              </w:rPr>
            </w:pPr>
            <w:r w:rsidRPr="00092965">
              <w:rPr>
                <w:rFonts w:ascii="Candara" w:hAnsi="Candara" w:cs="Calibri"/>
                <w:spacing w:val="24"/>
                <w:w w:val="106"/>
                <w:sz w:val="22"/>
                <w:szCs w:val="22"/>
                <w:lang w:val="el-GR" w:bidi="he-IL"/>
              </w:rPr>
              <w:t>12,00%</w:t>
            </w:r>
          </w:p>
        </w:tc>
        <w:tc>
          <w:tcPr>
            <w:tcW w:w="2841" w:type="dxa"/>
          </w:tcPr>
          <w:p w:rsidR="00216FEA" w:rsidRPr="00092965" w:rsidRDefault="00216FEA" w:rsidP="00C63D9D">
            <w:pPr>
              <w:jc w:val="center"/>
              <w:rPr>
                <w:rFonts w:ascii="Candara" w:hAnsi="Candara"/>
                <w:spacing w:val="24"/>
                <w:sz w:val="22"/>
                <w:szCs w:val="22"/>
                <w:lang w:val="el-GR"/>
              </w:rPr>
            </w:pPr>
            <w:r w:rsidRPr="00092965">
              <w:rPr>
                <w:rFonts w:ascii="Candara" w:hAnsi="Candara" w:cs="Calibri"/>
                <w:spacing w:val="24"/>
                <w:w w:val="106"/>
                <w:sz w:val="22"/>
                <w:szCs w:val="22"/>
                <w:lang w:val="el-GR" w:bidi="he-IL"/>
              </w:rPr>
              <w:t>Β.Μ. (ελάχιστο 24ο Κλιμ.)</w:t>
            </w:r>
          </w:p>
        </w:tc>
      </w:tr>
    </w:tbl>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συζύγου, χορηγείται στους έγγαμους εργαζόμενους. Το εν λόγω επίδομα χορηγείται και στους δύο, ακόμη και αν αυτοί απασχολούνται στην ίδια επιχείρηση και οπωσδήποτε ανεξάρτητα από το εάν εργάζεται, συνταξιοδοτείται ή λαμβάνει ανάλογο επίδομα στην ίδια ή σε άλλη επιχείρηση ο έτερος σύζυγος. Το επίδομα αυτό χορηγείται με τους ίδιους όρους στους χήρους/ες και τους διαζευγμένους/ες, χωρίς να προϋποτίθεται η άσκηση της επιμέλειας ή η ύπαρξη τέκνου, καθώς και στους άγαμους γονείς.</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Επίδομα τέκνου χορηγείται σε κάθε εργαζόμενο που έχει παιδιά. Το επίδομα αυτό χορηγείται σε αμφότερους τους γονείς, ακόμη και στην περίπτωση που υπάγονται αμφότεροι στην παρούσα σύμβαση. Επίσης καταβάλλεται στους άγαμους γονείς, στους θετούς γονείς, καθώς και στους χήρους/ες, ή διαζευγμένους/ες που έχουν παιδιά. Το εν λόγω επίδομα χορηγείται μέχρι την συμπλήρωση του 21</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έτους της ηλικίας του τέκνου ή του 25ου έτους, εφόσον το παιδί φοιτά στην τριτοβάθμια εκπαίδευση, με την προσκόμιση , στην τελευταία αυτή περίπτωση, της σχετικής βεβαίωσης σπουδών για κάθε έτος σπουδών, υπό την προϋπόθεση ότι το παιδί δεν ασκεί βιοποριστικό επάγγελμα ή δεν είναι παντρεμένο.</w:t>
      </w: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Επίδομα παιδικής μέριμνας χορηγείται σε όλους τους εργαζομένους που έχουν παιδιά. Το επίδομα αυτό χορηγείται σε αμφότερους τους γονείς, ακόμη και στην περίπτωση που υπάγονται αμφότεροι στην παρούσα σύμβαση. Επίσης καταβάλλεται στους άγαμους γονείς, στους θετούς γονείς, καθώς και στους χήρους/ες, ή διαζευγμένους/ες που έχουν παιδιά. Το εν λόγω επίδομα χορηγείται,  μέχρι την συμπλήρωση του 21</w:t>
      </w:r>
      <w:r w:rsidRPr="00092965">
        <w:rPr>
          <w:rFonts w:ascii="Candara" w:hAnsi="Candara" w:cs="Calibri"/>
          <w:spacing w:val="24"/>
          <w:sz w:val="22"/>
          <w:szCs w:val="22"/>
          <w:vertAlign w:val="superscript"/>
          <w:lang w:val="el-GR"/>
        </w:rPr>
        <w:t>ου</w:t>
      </w:r>
      <w:r w:rsidRPr="00092965">
        <w:rPr>
          <w:rFonts w:ascii="Candara" w:hAnsi="Candara" w:cs="Calibri"/>
          <w:spacing w:val="24"/>
          <w:sz w:val="22"/>
          <w:szCs w:val="22"/>
          <w:lang w:val="el-GR"/>
        </w:rPr>
        <w:t xml:space="preserve"> έτους της ηλικίας του τέκνου ή του 25ου έτους, εφόσον το παιδί φοιτά στην τριτοβάθμια εκπαίδευση, με την προσκόμιση , στην τελευταία αυτή περίπτωση, της σχετικής βεβαίωσης σπουδών για κάθε έτος σπουδών, υπό την προϋπόθεση ότι το παιδί δεν ασκεί βιοποριστικό επάγγελμα ή δεν είναι παντρεμένο. </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Επίδομα παιδιού ειδικών αναγκών, χορηγείται στους εργαζομένους που έχουν τέκνα με πνευματική ή σωματική αναπηρία και η οποία πιστοποιείται σύμφωνα με τα οριζόμενα στο άρθρο 8 του ν. 1483/1984.</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Επίδομα μέλους ειδικών αναγκών χορηγείται στους εργαζομένους που έχουν προστατευόμενα συγγενικά μέλη, πρώτου βαθμού εξ’ αίματος (πλην παιδιών),  με ειδικές ανάγκες, εφόσον τα προστατευόμενα μέλη στερούνται εισοδήματος ή το τυχόν εισόδημα τους δεν υπερβαίνει το ποσό της κατώτατης χορηγούμενης  σύνταξης του ΙΚΑ. </w:t>
      </w: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αυτό, καθώς και το επίδομα τέκνου ειδικών αναγκών, δεν διακόπτεται με την ενηλικίωση του τέκνου ή του προστατευόμενου μέλους, πλην των περιπτώσεων εκείνων που εργάζονται ή έχουν εισόδημα σύμφωνα με τα προαναφερόμενα.</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 xml:space="preserve">2.4. Επιδόματα Θέσεων </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r w:rsidRPr="00092965">
        <w:rPr>
          <w:rFonts w:ascii="Candara" w:hAnsi="Candara" w:cs="Calibri"/>
          <w:spacing w:val="24"/>
          <w:sz w:val="22"/>
          <w:szCs w:val="22"/>
          <w:u w:val="single"/>
          <w:lang w:val="el-GR"/>
        </w:rPr>
        <w:t>Χορηγείται Επίδομα θέσεων διαφοροποιούμενο ανάλογα με το επίπεδο ως ακολούθως :</w:t>
      </w:r>
    </w:p>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spacing w:val="24"/>
          <w:sz w:val="22"/>
          <w:szCs w:val="22"/>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Επιδόματα θέσεων</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Ποσό</w:t>
            </w:r>
          </w:p>
        </w:tc>
      </w:tr>
      <w:tr w:rsidR="00216FEA" w:rsidRPr="00092965" w:rsidTr="00C63D9D">
        <w:tc>
          <w:tcPr>
            <w:tcW w:w="2840" w:type="dxa"/>
          </w:tcPr>
          <w:p w:rsidR="00216FEA" w:rsidRPr="00615403" w:rsidRDefault="00216FEA" w:rsidP="00C63D9D">
            <w:pPr>
              <w:jc w:val="center"/>
              <w:rPr>
                <w:rFonts w:ascii="Candara" w:hAnsi="Candara" w:cs="Calibri"/>
                <w:color w:val="FF0000"/>
                <w:spacing w:val="24"/>
                <w:sz w:val="22"/>
                <w:szCs w:val="22"/>
                <w:lang w:val="el-GR"/>
              </w:rPr>
            </w:pPr>
            <w:r w:rsidRPr="00092965">
              <w:rPr>
                <w:rFonts w:ascii="Candara" w:hAnsi="Candara" w:cs="Calibri"/>
                <w:spacing w:val="24"/>
                <w:sz w:val="22"/>
                <w:szCs w:val="22"/>
                <w:lang w:val="el-GR"/>
              </w:rPr>
              <w:t>Επίδομα θέσεως Προϊστάμενου Υπηρεσίας /Υπεύθυνου</w:t>
            </w:r>
            <w:r w:rsidRPr="00615403">
              <w:rPr>
                <w:rFonts w:ascii="Candara" w:hAnsi="Candara" w:cs="Calibri"/>
                <w:spacing w:val="24"/>
                <w:sz w:val="22"/>
                <w:szCs w:val="22"/>
                <w:lang w:val="el-GR"/>
              </w:rPr>
              <w:t>/ Αναπλ.Υποκ/τος Β’</w:t>
            </w:r>
            <w:r>
              <w:rPr>
                <w:rFonts w:ascii="Candara" w:hAnsi="Candara" w:cs="Calibri"/>
                <w:color w:val="FF0000"/>
                <w:spacing w:val="24"/>
                <w:sz w:val="22"/>
                <w:szCs w:val="22"/>
                <w:lang w:val="el-GR"/>
              </w:rPr>
              <w:t xml:space="preserve"> </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350,00 €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θέσεως Προϊστάμενου Τμήματος/ Προϊστάμενου Υποκαταστήματος κατηγορίας Β΄</w:t>
            </w:r>
            <w:r>
              <w:rPr>
                <w:rFonts w:ascii="Candara" w:hAnsi="Candara" w:cs="Calibri"/>
                <w:spacing w:val="24"/>
                <w:sz w:val="22"/>
                <w:szCs w:val="22"/>
                <w:lang w:val="el-GR"/>
              </w:rPr>
              <w:t>/ Αναπλ. Υποκ/τος 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550,00 €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θέσεως Αναπληρωτή  Προϊστάμενου Τομέα/ Προϊστάμενου Υποκαταστήματος κατηγορίας 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650,00 €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θέσεως Προϊστάμενου Τομέα/ Προϊστάμενου Περιφερειακού Τομέα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1.100,00 €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θέσεως Αναπληρωτή  Περιφερειακής Υποδιεύθυνσης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1.250,00 €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θέσεως Αναπληρωτή  Προϊστάμενου Διεύθυνσης/ Προϊστάμενου Υποδιεύθυνσης/ Προϊστάμενου Περιφερειακής Υποδιεύθυνσης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1.350,00 €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Επίδομα θέσεως Προϊστάμενου Διεύθυνσης </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2.250,00 €</w:t>
            </w:r>
          </w:p>
        </w:tc>
      </w:tr>
    </w:tbl>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spacing w:val="24"/>
          <w:sz w:val="22"/>
          <w:szCs w:val="22"/>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2.5. Επιδόματα Σπουδών και Ξένης Γλώσσας</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r w:rsidRPr="00092965">
        <w:rPr>
          <w:rFonts w:ascii="Candara" w:hAnsi="Candara" w:cs="Calibri"/>
          <w:spacing w:val="24"/>
          <w:sz w:val="22"/>
          <w:szCs w:val="22"/>
          <w:u w:val="single"/>
          <w:lang w:val="el-GR"/>
        </w:rPr>
        <w:t xml:space="preserve">Υπολογίζονται ως ποσοστό επί του βασικού Μισθού </w:t>
      </w:r>
    </w:p>
    <w:p w:rsidR="00216FEA" w:rsidRPr="00092965" w:rsidRDefault="00216FEA" w:rsidP="00C42521">
      <w:pPr>
        <w:spacing w:line="240" w:lineRule="atLeast"/>
        <w:jc w:val="both"/>
        <w:rPr>
          <w:rFonts w:ascii="Candara" w:hAnsi="Candara" w:cs="Calibri"/>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Επιδόματα σπουδών και ξένης γλώσσας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Βάση Υπολογισμού</w:t>
            </w:r>
          </w:p>
        </w:tc>
      </w:tr>
      <w:tr w:rsidR="00216FEA" w:rsidRPr="00092965" w:rsidTr="00C63D9D">
        <w:tc>
          <w:tcPr>
            <w:tcW w:w="2840" w:type="dxa"/>
            <w:vAlign w:val="center"/>
          </w:tcPr>
          <w:p w:rsidR="00216FEA" w:rsidRPr="00092965" w:rsidRDefault="00216FEA" w:rsidP="00C63D9D">
            <w:pPr>
              <w:pStyle w:val="a"/>
              <w:ind w:left="144"/>
              <w:rPr>
                <w:rFonts w:ascii="Candara" w:hAnsi="Candara" w:cs="Calibri"/>
                <w:spacing w:val="24"/>
                <w:sz w:val="22"/>
                <w:szCs w:val="22"/>
                <w:lang w:val="el-GR"/>
              </w:rPr>
            </w:pPr>
            <w:r w:rsidRPr="00092965">
              <w:rPr>
                <w:rFonts w:ascii="Candara" w:hAnsi="Candara" w:cs="Calibri"/>
                <w:spacing w:val="24"/>
                <w:sz w:val="22"/>
                <w:szCs w:val="22"/>
                <w:lang w:val="el-GR"/>
              </w:rPr>
              <w:t xml:space="preserve">Διδακτορικού </w:t>
            </w:r>
          </w:p>
        </w:tc>
        <w:tc>
          <w:tcPr>
            <w:tcW w:w="2841" w:type="dxa"/>
            <w:vAlign w:val="center"/>
          </w:tcPr>
          <w:p w:rsidR="00216FEA" w:rsidRPr="00092965" w:rsidRDefault="00216FEA" w:rsidP="00C63D9D">
            <w:pPr>
              <w:pStyle w:val="a"/>
              <w:ind w:right="91"/>
              <w:jc w:val="right"/>
              <w:rPr>
                <w:rFonts w:ascii="Candara" w:hAnsi="Candara" w:cs="Calibri"/>
                <w:spacing w:val="24"/>
                <w:sz w:val="22"/>
                <w:szCs w:val="22"/>
                <w:lang w:val="el-GR"/>
              </w:rPr>
            </w:pPr>
            <w:r w:rsidRPr="00092965">
              <w:rPr>
                <w:rFonts w:ascii="Candara" w:hAnsi="Candara" w:cs="Calibri"/>
                <w:spacing w:val="24"/>
                <w:sz w:val="22"/>
                <w:szCs w:val="22"/>
              </w:rPr>
              <w:t>5</w:t>
            </w:r>
            <w:r w:rsidRPr="00092965">
              <w:rPr>
                <w:rFonts w:ascii="Candara" w:hAnsi="Candara" w:cs="Calibri"/>
                <w:spacing w:val="24"/>
                <w:sz w:val="22"/>
                <w:szCs w:val="22"/>
                <w:lang w:val="el-GR"/>
              </w:rPr>
              <w:t xml:space="preserve">,00% </w:t>
            </w:r>
          </w:p>
        </w:tc>
        <w:tc>
          <w:tcPr>
            <w:tcW w:w="2841" w:type="dxa"/>
            <w:vAlign w:val="center"/>
          </w:tcPr>
          <w:p w:rsidR="00216FEA" w:rsidRPr="00092965" w:rsidRDefault="00216FEA" w:rsidP="00C63D9D">
            <w:pPr>
              <w:pStyle w:val="a"/>
              <w:ind w:left="38"/>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Β.Μ. </w:t>
            </w:r>
          </w:p>
        </w:tc>
      </w:tr>
      <w:tr w:rsidR="00216FEA" w:rsidRPr="00092965" w:rsidTr="00C63D9D">
        <w:tc>
          <w:tcPr>
            <w:tcW w:w="2840" w:type="dxa"/>
            <w:vAlign w:val="center"/>
          </w:tcPr>
          <w:p w:rsidR="00216FEA" w:rsidRPr="00092965" w:rsidRDefault="00216FEA" w:rsidP="00C63D9D">
            <w:pPr>
              <w:pStyle w:val="a"/>
              <w:ind w:left="144"/>
              <w:rPr>
                <w:rFonts w:ascii="Candara" w:hAnsi="Candara" w:cs="Calibri"/>
                <w:spacing w:val="24"/>
                <w:sz w:val="22"/>
                <w:szCs w:val="22"/>
                <w:lang w:val="el-GR"/>
              </w:rPr>
            </w:pPr>
            <w:r w:rsidRPr="00092965">
              <w:rPr>
                <w:rFonts w:ascii="Candara" w:hAnsi="Candara" w:cs="Calibri"/>
                <w:spacing w:val="24"/>
                <w:sz w:val="22"/>
                <w:szCs w:val="22"/>
                <w:lang w:val="el-GR"/>
              </w:rPr>
              <w:t xml:space="preserve">Μεταπτυχιακού </w:t>
            </w:r>
          </w:p>
        </w:tc>
        <w:tc>
          <w:tcPr>
            <w:tcW w:w="2841" w:type="dxa"/>
            <w:vAlign w:val="center"/>
          </w:tcPr>
          <w:p w:rsidR="00216FEA" w:rsidRPr="00092965" w:rsidRDefault="00216FEA" w:rsidP="00C63D9D">
            <w:pPr>
              <w:pStyle w:val="a"/>
              <w:ind w:right="91"/>
              <w:jc w:val="right"/>
              <w:rPr>
                <w:rFonts w:ascii="Candara" w:hAnsi="Candara" w:cs="Calibri"/>
                <w:spacing w:val="24"/>
                <w:sz w:val="22"/>
                <w:szCs w:val="22"/>
                <w:lang w:val="el-GR"/>
              </w:rPr>
            </w:pPr>
            <w:r w:rsidRPr="00092965">
              <w:rPr>
                <w:rFonts w:ascii="Candara" w:hAnsi="Candara" w:cs="Calibri"/>
                <w:spacing w:val="24"/>
                <w:sz w:val="22"/>
                <w:szCs w:val="22"/>
              </w:rPr>
              <w:t>10</w:t>
            </w:r>
            <w:r w:rsidRPr="00092965">
              <w:rPr>
                <w:rFonts w:ascii="Candara" w:hAnsi="Candara" w:cs="Calibri"/>
                <w:spacing w:val="24"/>
                <w:sz w:val="22"/>
                <w:szCs w:val="22"/>
                <w:lang w:val="el-GR"/>
              </w:rPr>
              <w:t xml:space="preserve">,00% </w:t>
            </w:r>
          </w:p>
        </w:tc>
        <w:tc>
          <w:tcPr>
            <w:tcW w:w="2841" w:type="dxa"/>
            <w:vAlign w:val="center"/>
          </w:tcPr>
          <w:p w:rsidR="00216FEA" w:rsidRPr="00092965" w:rsidRDefault="00216FEA" w:rsidP="00C63D9D">
            <w:pPr>
              <w:pStyle w:val="a"/>
              <w:ind w:left="38"/>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Β.Μ. </w:t>
            </w:r>
          </w:p>
        </w:tc>
      </w:tr>
      <w:tr w:rsidR="00216FEA" w:rsidRPr="00092965" w:rsidTr="00C63D9D">
        <w:tc>
          <w:tcPr>
            <w:tcW w:w="2840" w:type="dxa"/>
            <w:vAlign w:val="center"/>
          </w:tcPr>
          <w:p w:rsidR="00216FEA" w:rsidRPr="00092965" w:rsidRDefault="00216FEA" w:rsidP="00C63D9D">
            <w:pPr>
              <w:pStyle w:val="a"/>
              <w:ind w:left="144"/>
              <w:rPr>
                <w:rFonts w:ascii="Candara" w:hAnsi="Candara" w:cs="Calibri"/>
                <w:spacing w:val="24"/>
                <w:sz w:val="22"/>
                <w:szCs w:val="22"/>
                <w:lang w:val="el-GR"/>
              </w:rPr>
            </w:pPr>
            <w:r w:rsidRPr="00092965">
              <w:rPr>
                <w:rFonts w:ascii="Candara" w:hAnsi="Candara" w:cs="Calibri"/>
                <w:spacing w:val="24"/>
                <w:sz w:val="22"/>
                <w:szCs w:val="22"/>
                <w:lang w:val="el-GR"/>
              </w:rPr>
              <w:t xml:space="preserve">Πτυχίου ΑΕΙ </w:t>
            </w:r>
          </w:p>
        </w:tc>
        <w:tc>
          <w:tcPr>
            <w:tcW w:w="2841" w:type="dxa"/>
            <w:vAlign w:val="center"/>
          </w:tcPr>
          <w:p w:rsidR="00216FEA" w:rsidRPr="00092965" w:rsidRDefault="00216FEA" w:rsidP="00C63D9D">
            <w:pPr>
              <w:pStyle w:val="a"/>
              <w:ind w:right="91"/>
              <w:jc w:val="right"/>
              <w:rPr>
                <w:rFonts w:ascii="Candara" w:hAnsi="Candara" w:cs="Calibri"/>
                <w:spacing w:val="24"/>
                <w:sz w:val="22"/>
                <w:szCs w:val="22"/>
                <w:lang w:val="el-GR"/>
              </w:rPr>
            </w:pPr>
            <w:r w:rsidRPr="00092965">
              <w:rPr>
                <w:rFonts w:ascii="Candara" w:hAnsi="Candara" w:cs="Calibri"/>
                <w:spacing w:val="24"/>
                <w:sz w:val="22"/>
                <w:szCs w:val="22"/>
              </w:rPr>
              <w:t>25</w:t>
            </w:r>
            <w:r w:rsidRPr="00092965">
              <w:rPr>
                <w:rFonts w:ascii="Candara" w:hAnsi="Candara" w:cs="Calibri"/>
                <w:spacing w:val="24"/>
                <w:sz w:val="22"/>
                <w:szCs w:val="22"/>
                <w:lang w:val="el-GR"/>
              </w:rPr>
              <w:t xml:space="preserve">,00% </w:t>
            </w:r>
          </w:p>
        </w:tc>
        <w:tc>
          <w:tcPr>
            <w:tcW w:w="2841" w:type="dxa"/>
            <w:vAlign w:val="center"/>
          </w:tcPr>
          <w:p w:rsidR="00216FEA" w:rsidRPr="00092965" w:rsidRDefault="00216FEA" w:rsidP="00C63D9D">
            <w:pPr>
              <w:pStyle w:val="a"/>
              <w:ind w:left="38"/>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Β.Μ. </w:t>
            </w:r>
          </w:p>
        </w:tc>
      </w:tr>
      <w:tr w:rsidR="00216FEA" w:rsidRPr="00092965" w:rsidTr="00C63D9D">
        <w:tc>
          <w:tcPr>
            <w:tcW w:w="2840" w:type="dxa"/>
            <w:vAlign w:val="center"/>
          </w:tcPr>
          <w:p w:rsidR="00216FEA" w:rsidRPr="00092965" w:rsidRDefault="00216FEA" w:rsidP="00C63D9D">
            <w:pPr>
              <w:pStyle w:val="a"/>
              <w:ind w:left="144"/>
              <w:rPr>
                <w:rFonts w:ascii="Candara" w:hAnsi="Candara" w:cs="Calibri"/>
                <w:spacing w:val="24"/>
                <w:sz w:val="22"/>
                <w:szCs w:val="22"/>
                <w:lang w:val="el-GR"/>
              </w:rPr>
            </w:pPr>
            <w:r w:rsidRPr="00092965">
              <w:rPr>
                <w:rFonts w:ascii="Candara" w:hAnsi="Candara" w:cs="Calibri"/>
                <w:spacing w:val="24"/>
                <w:sz w:val="22"/>
                <w:szCs w:val="22"/>
                <w:lang w:val="el-GR"/>
              </w:rPr>
              <w:t xml:space="preserve">Πτυχίου ΤΕΙ </w:t>
            </w:r>
          </w:p>
        </w:tc>
        <w:tc>
          <w:tcPr>
            <w:tcW w:w="2841" w:type="dxa"/>
            <w:vAlign w:val="center"/>
          </w:tcPr>
          <w:p w:rsidR="00216FEA" w:rsidRPr="00092965" w:rsidRDefault="00216FEA" w:rsidP="00C63D9D">
            <w:pPr>
              <w:pStyle w:val="a"/>
              <w:ind w:right="91"/>
              <w:jc w:val="right"/>
              <w:rPr>
                <w:rFonts w:ascii="Candara" w:hAnsi="Candara" w:cs="Calibri"/>
                <w:spacing w:val="24"/>
                <w:sz w:val="22"/>
                <w:szCs w:val="22"/>
                <w:lang w:val="el-GR"/>
              </w:rPr>
            </w:pPr>
            <w:r w:rsidRPr="00092965">
              <w:rPr>
                <w:rFonts w:ascii="Candara" w:hAnsi="Candara" w:cs="Calibri"/>
                <w:spacing w:val="24"/>
                <w:sz w:val="22"/>
                <w:szCs w:val="22"/>
                <w:lang w:val="el-GR"/>
              </w:rPr>
              <w:t xml:space="preserve">16,00% </w:t>
            </w:r>
          </w:p>
        </w:tc>
        <w:tc>
          <w:tcPr>
            <w:tcW w:w="2841" w:type="dxa"/>
            <w:vAlign w:val="center"/>
          </w:tcPr>
          <w:p w:rsidR="00216FEA" w:rsidRPr="00092965" w:rsidRDefault="00216FEA" w:rsidP="00C63D9D">
            <w:pPr>
              <w:pStyle w:val="a"/>
              <w:ind w:left="38"/>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Β.Μ. </w:t>
            </w:r>
          </w:p>
        </w:tc>
      </w:tr>
      <w:tr w:rsidR="00216FEA" w:rsidRPr="00092965" w:rsidTr="00C63D9D">
        <w:tc>
          <w:tcPr>
            <w:tcW w:w="2840" w:type="dxa"/>
            <w:vAlign w:val="center"/>
          </w:tcPr>
          <w:p w:rsidR="00216FEA" w:rsidRPr="00092965" w:rsidRDefault="00216FEA" w:rsidP="00C63D9D">
            <w:pPr>
              <w:pStyle w:val="a"/>
              <w:ind w:left="144"/>
              <w:rPr>
                <w:rFonts w:ascii="Candara" w:hAnsi="Candara" w:cs="Calibri"/>
                <w:spacing w:val="24"/>
                <w:sz w:val="22"/>
                <w:szCs w:val="22"/>
                <w:lang w:val="el-GR"/>
              </w:rPr>
            </w:pPr>
            <w:r w:rsidRPr="00092965">
              <w:rPr>
                <w:rFonts w:ascii="Candara" w:hAnsi="Candara" w:cs="Calibri"/>
                <w:spacing w:val="24"/>
                <w:sz w:val="22"/>
                <w:szCs w:val="22"/>
                <w:lang w:val="el-GR"/>
              </w:rPr>
              <w:t xml:space="preserve">Ξένης Γλώσσας </w:t>
            </w:r>
          </w:p>
        </w:tc>
        <w:tc>
          <w:tcPr>
            <w:tcW w:w="2841" w:type="dxa"/>
            <w:vAlign w:val="center"/>
          </w:tcPr>
          <w:p w:rsidR="00216FEA" w:rsidRPr="00092965" w:rsidRDefault="00216FEA" w:rsidP="00C63D9D">
            <w:pPr>
              <w:pStyle w:val="a"/>
              <w:ind w:right="91"/>
              <w:jc w:val="right"/>
              <w:rPr>
                <w:rFonts w:ascii="Candara" w:hAnsi="Candara" w:cs="Calibri"/>
                <w:spacing w:val="24"/>
                <w:sz w:val="22"/>
                <w:szCs w:val="22"/>
                <w:lang w:val="el-GR"/>
              </w:rPr>
            </w:pPr>
            <w:r w:rsidRPr="00092965">
              <w:rPr>
                <w:rFonts w:ascii="Candara" w:hAnsi="Candara" w:cs="Calibri"/>
                <w:spacing w:val="24"/>
                <w:sz w:val="22"/>
                <w:szCs w:val="22"/>
                <w:lang w:val="el-GR"/>
              </w:rPr>
              <w:t xml:space="preserve">8,00% </w:t>
            </w:r>
          </w:p>
        </w:tc>
        <w:tc>
          <w:tcPr>
            <w:tcW w:w="2841" w:type="dxa"/>
            <w:vAlign w:val="center"/>
          </w:tcPr>
          <w:p w:rsidR="00216FEA" w:rsidRPr="00092965" w:rsidRDefault="00216FEA" w:rsidP="00C63D9D">
            <w:pPr>
              <w:pStyle w:val="a"/>
              <w:ind w:left="38"/>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Β.Μ. </w:t>
            </w:r>
          </w:p>
        </w:tc>
      </w:tr>
    </w:tbl>
    <w:p w:rsidR="00216FEA" w:rsidRPr="00092965" w:rsidRDefault="00216FEA" w:rsidP="00C42521">
      <w:pPr>
        <w:rPr>
          <w:rFonts w:ascii="Candara" w:hAnsi="Candara"/>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Το επίδομα διδακτορικού χορηγείται στους κατόχους διδακτορικού τίτλου σπουδών, εκπαιδευτικών ιδρυμάτων εσωτερικού ή ισοτίμων εξωτερικού, αναγνωρισμένων από τον εκάστοτε αρμόδιο φορέα της ελληνικής πολιτείας. </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Το επίδομα μεταπτυχιακού  χορηγείται στους κατόχους μεταπτυχιακού τίτλου σπουδών επιπέδου </w:t>
      </w:r>
      <w:r w:rsidRPr="00092965">
        <w:rPr>
          <w:rFonts w:ascii="Candara" w:hAnsi="Candara" w:cs="Calibri"/>
          <w:spacing w:val="24"/>
          <w:sz w:val="22"/>
          <w:szCs w:val="22"/>
        </w:rPr>
        <w:t>Master</w:t>
      </w:r>
      <w:r w:rsidRPr="00092965">
        <w:rPr>
          <w:rFonts w:ascii="Candara" w:hAnsi="Candara" w:cs="Calibri"/>
          <w:spacing w:val="24"/>
          <w:sz w:val="22"/>
          <w:szCs w:val="22"/>
          <w:lang w:val="el-GR"/>
        </w:rPr>
        <w:t xml:space="preserve">, εκπαιδευτικών ιδρυμάτων εσωτερικού ή ισοτίμων εξωτερικού, αναγνωρισμένων από τον εκάστοτε αρμόδιο φορέα της ελληνικής πολιτείας. </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Το επίδομα πτυχίου ΑΕΙ χορηγείται στους πτυχιούχους Ανώτατων Εκπαιδευτικών Ιδρυμάτων εσωτερικού και ισότιμων εξωτερικού, αναγνωρισμένων από τον εκάστοτε αρμόδιο φορέα της ελληνικής πολιτείας. </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πτυχίου ΤΕΙ, χορηγείται στους πτυχιούχους σχολών Ανώτερης Εκπαίδευσης (ΤΕΙ/ΚΑΤΕΕ).</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Σε περίπτωση κατοχής τόσο πτυχίου ΑΕΙ όσο και πτυχίου ΤΕΙ χορηγείται μόνο το επίδομα πτυχίου ΑΕΙ.</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Όλα τα ανωτέρω επιδόματα χορηγούνται κατόπιν προσκόμισης των σχετικών τίτλων σπουδών ή της επίσημης βεβαίωσης του οικείου εκπαιδευτικού ιδρύματος ή της επίσημης βεβαίωσης περί αναγνώρισης της ισοτιμίας του εκάστοτε αρμόδιου φορέα της ελληνικής πολιτείας. Στους κατόχους περισσοτέρων του ενός τίτλου σπουδών της ίδιας βαθμίδας, καταβάλλεται μία φορά το επίδομα που αναλογεί στην βαθμίδα του πτυχίου τους.</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Το επίδομα ξένης γλώσσας χορηγείται σε όσους εργαζομένους είναι κάτοχοι πτυχίου αγγλικής γλώσσας </w:t>
      </w:r>
      <w:r w:rsidRPr="00092965">
        <w:rPr>
          <w:rFonts w:ascii="Candara" w:hAnsi="Candara" w:cs="Calibri"/>
          <w:spacing w:val="24"/>
          <w:sz w:val="22"/>
          <w:szCs w:val="22"/>
        </w:rPr>
        <w:t>Proficiency</w:t>
      </w:r>
      <w:r w:rsidRPr="00092965">
        <w:rPr>
          <w:rFonts w:ascii="Candara" w:hAnsi="Candara" w:cs="Calibri"/>
          <w:spacing w:val="24"/>
          <w:sz w:val="22"/>
          <w:szCs w:val="22"/>
          <w:lang w:val="el-GR"/>
        </w:rPr>
        <w:t xml:space="preserve">  του Πανεπιστημίου του </w:t>
      </w:r>
      <w:r w:rsidRPr="00092965">
        <w:rPr>
          <w:rFonts w:ascii="Candara" w:hAnsi="Candara" w:cs="Calibri"/>
          <w:spacing w:val="24"/>
          <w:sz w:val="22"/>
          <w:szCs w:val="22"/>
        </w:rPr>
        <w:t>Cambridge</w:t>
      </w:r>
      <w:r w:rsidRPr="00092965">
        <w:rPr>
          <w:rFonts w:ascii="Candara" w:hAnsi="Candara" w:cs="Calibri"/>
          <w:spacing w:val="24"/>
          <w:sz w:val="22"/>
          <w:szCs w:val="22"/>
          <w:lang w:val="el-GR"/>
        </w:rPr>
        <w:t xml:space="preserve"> ή του Πανεπιστημίου του </w:t>
      </w:r>
      <w:r w:rsidRPr="00092965">
        <w:rPr>
          <w:rFonts w:ascii="Candara" w:hAnsi="Candara" w:cs="Calibri"/>
          <w:spacing w:val="24"/>
          <w:sz w:val="22"/>
          <w:szCs w:val="22"/>
        </w:rPr>
        <w:t>Michigan</w:t>
      </w:r>
      <w:r w:rsidRPr="00092965">
        <w:rPr>
          <w:rFonts w:ascii="Candara" w:hAnsi="Candara" w:cs="Calibri"/>
          <w:spacing w:val="24"/>
          <w:sz w:val="22"/>
          <w:szCs w:val="22"/>
          <w:lang w:val="el-GR"/>
        </w:rPr>
        <w:t xml:space="preserve">. Το εν λόγω επίδομα χορηγείται επίσης σε όσους εργαζόμενους κατέχουν πτυχίο ανώτατης σχολής </w:t>
      </w:r>
      <w:r>
        <w:rPr>
          <w:rFonts w:ascii="Candara" w:hAnsi="Candara" w:cs="Calibri"/>
          <w:spacing w:val="24"/>
          <w:sz w:val="22"/>
          <w:szCs w:val="22"/>
          <w:lang w:val="el-GR"/>
        </w:rPr>
        <w:t>από</w:t>
      </w:r>
      <w:r w:rsidRPr="00092965">
        <w:rPr>
          <w:rFonts w:ascii="Candara" w:hAnsi="Candara" w:cs="Calibri"/>
          <w:spacing w:val="24"/>
          <w:sz w:val="22"/>
          <w:szCs w:val="22"/>
          <w:lang w:val="el-GR"/>
        </w:rPr>
        <w:t xml:space="preserve"> αγγλόφωνο εκπαιδευτικό ίδρυμα του εξωτερικού, ή τίτλο μεταπτυχιακό σπουδών (Διδακτορικό, μεταπτυχιακό) </w:t>
      </w:r>
      <w:r>
        <w:rPr>
          <w:rFonts w:ascii="Candara" w:hAnsi="Candara" w:cs="Calibri"/>
          <w:spacing w:val="24"/>
          <w:sz w:val="22"/>
          <w:szCs w:val="22"/>
          <w:lang w:val="el-GR"/>
        </w:rPr>
        <w:t>από</w:t>
      </w:r>
      <w:r w:rsidRPr="00092965">
        <w:rPr>
          <w:rFonts w:ascii="Candara" w:hAnsi="Candara" w:cs="Calibri"/>
          <w:spacing w:val="24"/>
          <w:sz w:val="22"/>
          <w:szCs w:val="22"/>
          <w:lang w:val="el-GR"/>
        </w:rPr>
        <w:t xml:space="preserve"> αγγλόφωνο εκπαιδευτικό ίδρυμα του εξωτερικού ή κατέχουν πτυχίο μεταφραστή της αγγλικής γλώσσας από ανωτάτη σχολή του εσωτερικού ή του εξωτερικού. Για την χορήγηση του εν λόγω επιδόματος, είναι απαραίτητο να αναγνωρίζονται τα πτυχία από τους εκάστοτε αρμόδιους φορείς του ελληνικού κράτους και να προσκομίζεται η σχετική βεβαίωση αναγνώρισης.</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overflowPunct w:val="0"/>
        <w:autoSpaceDE w:val="0"/>
        <w:autoSpaceDN w:val="0"/>
        <w:spacing w:before="120"/>
        <w:jc w:val="both"/>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 xml:space="preserve">Οι πτυχιούχοι ΤΕΙ, ανωτάτων σχολών και μεταπτυχιακών σπουδών δικαιούνται πλασματική προώθηση στα κλιμάκια του </w:t>
      </w:r>
      <w:r w:rsidRPr="00092965">
        <w:rPr>
          <w:rFonts w:ascii="Candara" w:hAnsi="Candara" w:cs="Calibri"/>
          <w:spacing w:val="24"/>
          <w:sz w:val="22"/>
          <w:szCs w:val="22"/>
          <w:lang w:eastAsia="el-GR"/>
        </w:rPr>
        <w:t>B</w:t>
      </w:r>
      <w:r w:rsidRPr="00092965">
        <w:rPr>
          <w:rFonts w:ascii="Candara" w:hAnsi="Candara" w:cs="Calibri"/>
          <w:spacing w:val="24"/>
          <w:sz w:val="22"/>
          <w:szCs w:val="22"/>
          <w:lang w:val="el-GR" w:eastAsia="el-GR"/>
        </w:rPr>
        <w:t>.</w:t>
      </w:r>
      <w:r w:rsidRPr="00092965">
        <w:rPr>
          <w:rFonts w:ascii="Candara" w:hAnsi="Candara" w:cs="Calibri"/>
          <w:spacing w:val="24"/>
          <w:sz w:val="22"/>
          <w:szCs w:val="22"/>
          <w:lang w:eastAsia="el-GR"/>
        </w:rPr>
        <w:t>M</w:t>
      </w:r>
      <w:r w:rsidRPr="00092965">
        <w:rPr>
          <w:rFonts w:ascii="Candara" w:hAnsi="Candara" w:cs="Calibri"/>
          <w:spacing w:val="24"/>
          <w:sz w:val="22"/>
          <w:szCs w:val="22"/>
          <w:lang w:val="el-GR" w:eastAsia="el-GR"/>
        </w:rPr>
        <w:t>. ως ακολούθως:</w:t>
      </w:r>
    </w:p>
    <w:p w:rsidR="00216FEA" w:rsidRPr="00092965" w:rsidRDefault="00216FEA" w:rsidP="00C42521">
      <w:pPr>
        <w:pStyle w:val="ListParagraph"/>
        <w:overflowPunct w:val="0"/>
        <w:autoSpaceDE w:val="0"/>
        <w:autoSpaceDN w:val="0"/>
        <w:spacing w:before="120"/>
        <w:jc w:val="both"/>
        <w:rPr>
          <w:rFonts w:ascii="Candara" w:hAnsi="Candara" w:cs="Calibri"/>
          <w:spacing w:val="24"/>
          <w:lang w:eastAsia="el-GR"/>
        </w:rPr>
      </w:pPr>
    </w:p>
    <w:p w:rsidR="00216FEA" w:rsidRPr="00092965" w:rsidRDefault="00216FEA" w:rsidP="00C42521">
      <w:pPr>
        <w:pStyle w:val="ListParagraph"/>
        <w:numPr>
          <w:ilvl w:val="0"/>
          <w:numId w:val="6"/>
        </w:numPr>
        <w:overflowPunct w:val="0"/>
        <w:autoSpaceDE w:val="0"/>
        <w:autoSpaceDN w:val="0"/>
        <w:spacing w:before="120"/>
        <w:jc w:val="both"/>
        <w:rPr>
          <w:rFonts w:ascii="Candara" w:hAnsi="Candara" w:cs="Calibri"/>
          <w:spacing w:val="24"/>
          <w:lang w:eastAsia="el-GR"/>
        </w:rPr>
      </w:pPr>
      <w:r w:rsidRPr="00092965">
        <w:rPr>
          <w:rFonts w:ascii="Candara" w:hAnsi="Candara" w:cs="Calibri"/>
          <w:spacing w:val="24"/>
          <w:lang w:eastAsia="el-GR"/>
        </w:rPr>
        <w:t>Για πτυχίο ΤΕΙ 3 χρόνια</w:t>
      </w:r>
    </w:p>
    <w:p w:rsidR="00216FEA" w:rsidRPr="00092965" w:rsidRDefault="00216FEA" w:rsidP="00C42521">
      <w:pPr>
        <w:pStyle w:val="ListParagraph"/>
        <w:numPr>
          <w:ilvl w:val="0"/>
          <w:numId w:val="6"/>
        </w:numPr>
        <w:overflowPunct w:val="0"/>
        <w:autoSpaceDE w:val="0"/>
        <w:autoSpaceDN w:val="0"/>
        <w:spacing w:before="120"/>
        <w:jc w:val="both"/>
        <w:rPr>
          <w:rFonts w:ascii="Candara" w:hAnsi="Candara" w:cs="Calibri"/>
          <w:spacing w:val="24"/>
          <w:lang w:eastAsia="el-GR"/>
        </w:rPr>
      </w:pPr>
      <w:r w:rsidRPr="00092965">
        <w:rPr>
          <w:rFonts w:ascii="Candara" w:hAnsi="Candara" w:cs="Calibri"/>
          <w:spacing w:val="24"/>
          <w:lang w:eastAsia="el-GR"/>
        </w:rPr>
        <w:t>Για πτυχίο ανωτάτων σχολών 4 χρόνια, εις τα οποία συμπεριλαμβάνεται και η προώθηση για τυχόν πτυχίο ΤΕΙ.</w:t>
      </w:r>
    </w:p>
    <w:p w:rsidR="00216FEA" w:rsidRPr="00092965" w:rsidRDefault="00216FEA" w:rsidP="00C42521">
      <w:pPr>
        <w:pStyle w:val="ListParagraph"/>
        <w:numPr>
          <w:ilvl w:val="0"/>
          <w:numId w:val="6"/>
        </w:numPr>
        <w:overflowPunct w:val="0"/>
        <w:autoSpaceDE w:val="0"/>
        <w:autoSpaceDN w:val="0"/>
        <w:spacing w:before="120"/>
        <w:jc w:val="both"/>
        <w:rPr>
          <w:rFonts w:ascii="Candara" w:hAnsi="Candara" w:cs="Calibri"/>
          <w:spacing w:val="24"/>
          <w:lang w:eastAsia="el-GR"/>
        </w:rPr>
      </w:pPr>
      <w:r w:rsidRPr="00092965">
        <w:rPr>
          <w:rFonts w:ascii="Candara" w:hAnsi="Candara" w:cs="Calibri"/>
          <w:spacing w:val="24"/>
          <w:lang w:eastAsia="el-GR"/>
        </w:rPr>
        <w:t>Για διδακτορικό και μάστερ επιπλέον 2  χρόνια.</w:t>
      </w:r>
    </w:p>
    <w:p w:rsidR="00216FEA" w:rsidRPr="00092965" w:rsidRDefault="00216FEA" w:rsidP="00C42521">
      <w:pPr>
        <w:pStyle w:val="ListParagraph"/>
        <w:overflowPunct w:val="0"/>
        <w:autoSpaceDE w:val="0"/>
        <w:autoSpaceDN w:val="0"/>
        <w:spacing w:before="120"/>
        <w:ind w:left="1440"/>
        <w:jc w:val="both"/>
        <w:rPr>
          <w:rFonts w:ascii="Candara" w:hAnsi="Candara" w:cs="Calibri"/>
          <w:spacing w:val="24"/>
          <w:lang w:eastAsia="el-GR"/>
        </w:rPr>
      </w:pPr>
    </w:p>
    <w:p w:rsidR="00216FEA" w:rsidRPr="00092965" w:rsidRDefault="00216FEA" w:rsidP="00C42521">
      <w:pPr>
        <w:pStyle w:val="ListParagraph"/>
        <w:overflowPunct w:val="0"/>
        <w:autoSpaceDE w:val="0"/>
        <w:autoSpaceDN w:val="0"/>
        <w:spacing w:before="120"/>
        <w:ind w:left="0"/>
        <w:jc w:val="both"/>
        <w:rPr>
          <w:rFonts w:ascii="Candara" w:hAnsi="Candara"/>
          <w:spacing w:val="24"/>
        </w:rPr>
      </w:pPr>
      <w:r w:rsidRPr="00092965">
        <w:rPr>
          <w:rFonts w:ascii="Candara" w:hAnsi="Candara" w:cs="Calibri"/>
          <w:spacing w:val="24"/>
          <w:lang w:eastAsia="el-GR"/>
        </w:rPr>
        <w:t>Σε κάθε περίπτωση η πλασματική προώθηση στα κλιμάκια λόγω πτυχίων δεν μπορεί να υπερβεί συνολικά τα έξι (6) χρόνια.</w:t>
      </w:r>
    </w:p>
    <w:p w:rsidR="00216FEA" w:rsidRPr="00092965" w:rsidRDefault="00216FEA" w:rsidP="00C42521">
      <w:pPr>
        <w:rPr>
          <w:rFonts w:ascii="Candara" w:hAnsi="Candara"/>
          <w:spacing w:val="24"/>
          <w:sz w:val="22"/>
          <w:szCs w:val="22"/>
          <w:lang w:val="el-GR"/>
        </w:rPr>
      </w:pPr>
    </w:p>
    <w:p w:rsidR="00216FEA" w:rsidRPr="00092965" w:rsidRDefault="00216FEA" w:rsidP="00C42521">
      <w:pPr>
        <w:rPr>
          <w:rFonts w:ascii="Candara" w:hAnsi="Candara"/>
          <w:spacing w:val="24"/>
          <w:sz w:val="22"/>
          <w:szCs w:val="22"/>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2.6. Επιδόματα επαγγελματικών πτυχίων</w:t>
      </w: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r w:rsidRPr="00092965">
        <w:rPr>
          <w:rFonts w:ascii="Candara" w:hAnsi="Candara" w:cs="Calibri"/>
          <w:spacing w:val="24"/>
          <w:sz w:val="22"/>
          <w:szCs w:val="22"/>
          <w:u w:val="single"/>
          <w:lang w:val="el-GR"/>
        </w:rPr>
        <w:t>Χορηγούνται επιδόματα επαγγελματικών πτυχίων ως εξής :</w:t>
      </w:r>
    </w:p>
    <w:p w:rsidR="00216FEA" w:rsidRPr="00092965" w:rsidRDefault="00216FEA" w:rsidP="00C42521">
      <w:pPr>
        <w:spacing w:line="240" w:lineRule="atLeast"/>
        <w:jc w:val="both"/>
        <w:rPr>
          <w:rFonts w:ascii="Candara" w:hAnsi="Candara" w:cs="Calibri"/>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64"/>
        <w:gridCol w:w="2708"/>
        <w:gridCol w:w="2750"/>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Επιδόματα επαγγελματικών πτυχίων </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Βάση Υπολογισμού</w:t>
            </w:r>
          </w:p>
          <w:p w:rsidR="00216FEA" w:rsidRPr="00092965" w:rsidRDefault="00216FEA" w:rsidP="00C63D9D">
            <w:pPr>
              <w:jc w:val="center"/>
              <w:rPr>
                <w:rFonts w:ascii="Candara" w:hAnsi="Candara" w:cs="Calibri"/>
                <w:spacing w:val="24"/>
                <w:sz w:val="22"/>
                <w:szCs w:val="22"/>
                <w:lang w:val="el-GR"/>
              </w:rPr>
            </w:pP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 xml:space="preserve">Επαγγελματικού πτυχίου </w:t>
            </w:r>
            <w:r w:rsidRPr="00092965">
              <w:rPr>
                <w:rFonts w:ascii="Candara" w:hAnsi="Candara" w:cs="Calibri"/>
                <w:spacing w:val="24"/>
                <w:sz w:val="22"/>
                <w:szCs w:val="22"/>
              </w:rPr>
              <w:t>CII</w:t>
            </w:r>
            <w:r w:rsidRPr="00092965">
              <w:rPr>
                <w:rFonts w:ascii="Candara" w:hAnsi="Candara" w:cs="Calibri"/>
                <w:spacing w:val="24"/>
                <w:sz w:val="22"/>
                <w:szCs w:val="22"/>
                <w:lang w:val="el-GR"/>
              </w:rPr>
              <w:t>/</w:t>
            </w:r>
            <w:r w:rsidRPr="00092965">
              <w:rPr>
                <w:rFonts w:ascii="Candara" w:hAnsi="Candara" w:cs="Calibri"/>
                <w:spacing w:val="24"/>
                <w:sz w:val="22"/>
                <w:szCs w:val="22"/>
              </w:rPr>
              <w:t>CIP</w:t>
            </w:r>
            <w:r w:rsidRPr="00092965">
              <w:rPr>
                <w:rFonts w:ascii="Candara" w:hAnsi="Candara" w:cs="Calibri"/>
                <w:spacing w:val="24"/>
                <w:sz w:val="22"/>
                <w:szCs w:val="22"/>
                <w:lang w:val="el-GR"/>
              </w:rPr>
              <w:t>/Δ.Α.Σ./Ε.Π.Ι./ΕΙΑΣ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8,00%</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w:t>
            </w:r>
          </w:p>
        </w:tc>
      </w:tr>
      <w:tr w:rsidR="00216FEA" w:rsidRPr="00092965" w:rsidTr="00C63D9D">
        <w:tc>
          <w:tcPr>
            <w:tcW w:w="2840" w:type="dxa"/>
          </w:tcPr>
          <w:p w:rsidR="00216FEA" w:rsidRPr="00092965" w:rsidRDefault="00216FEA" w:rsidP="00C63D9D">
            <w:pPr>
              <w:rPr>
                <w:rFonts w:ascii="Candara" w:hAnsi="Candara"/>
                <w:spacing w:val="24"/>
                <w:sz w:val="22"/>
                <w:szCs w:val="22"/>
              </w:rPr>
            </w:pPr>
            <w:r w:rsidRPr="00092965">
              <w:rPr>
                <w:rFonts w:ascii="Candara" w:hAnsi="Candara" w:cs="Calibri"/>
                <w:spacing w:val="24"/>
                <w:sz w:val="22"/>
                <w:szCs w:val="22"/>
                <w:lang w:val="el-GR"/>
              </w:rPr>
              <w:t>Επαγγελματικού πτυχίου  Α</w:t>
            </w:r>
            <w:r w:rsidRPr="00092965">
              <w:rPr>
                <w:rFonts w:ascii="Candara" w:hAnsi="Candara" w:cs="Calibri"/>
                <w:spacing w:val="24"/>
                <w:sz w:val="22"/>
                <w:szCs w:val="22"/>
              </w:rPr>
              <w:t>ssociateship</w:t>
            </w:r>
          </w:p>
        </w:tc>
        <w:tc>
          <w:tcPr>
            <w:tcW w:w="2841" w:type="dxa"/>
          </w:tcPr>
          <w:p w:rsidR="00216FEA" w:rsidRPr="00092965" w:rsidRDefault="00216FEA" w:rsidP="00C63D9D">
            <w:pPr>
              <w:ind w:left="720"/>
              <w:rPr>
                <w:rFonts w:ascii="Candara" w:hAnsi="Candara" w:cs="Calibri"/>
                <w:spacing w:val="24"/>
                <w:sz w:val="22"/>
                <w:szCs w:val="22"/>
                <w:lang w:val="el-GR"/>
              </w:rPr>
            </w:pPr>
            <w:r w:rsidRPr="00092965">
              <w:rPr>
                <w:rFonts w:ascii="Candara" w:hAnsi="Candara" w:cs="Calibri"/>
                <w:spacing w:val="24"/>
                <w:sz w:val="22"/>
                <w:szCs w:val="22"/>
                <w:lang w:val="el-GR"/>
              </w:rPr>
              <w:t xml:space="preserve">      10,00%</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w:t>
            </w:r>
          </w:p>
        </w:tc>
      </w:tr>
    </w:tbl>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pStyle w:val="bodytext20"/>
        <w:spacing w:before="120"/>
        <w:rPr>
          <w:rFonts w:ascii="Candara" w:hAnsi="Candara" w:cs="Calibri"/>
          <w:spacing w:val="24"/>
          <w:sz w:val="22"/>
          <w:szCs w:val="22"/>
        </w:rPr>
      </w:pPr>
      <w:r w:rsidRPr="00092965">
        <w:rPr>
          <w:rFonts w:ascii="Candara" w:hAnsi="Candara" w:cs="Calibri"/>
          <w:spacing w:val="24"/>
          <w:sz w:val="22"/>
          <w:szCs w:val="22"/>
        </w:rPr>
        <w:t xml:space="preserve">Στους πτυχιούχους ΕΙΑΣ, </w:t>
      </w:r>
      <w:r w:rsidRPr="00092965">
        <w:rPr>
          <w:rFonts w:ascii="Candara" w:hAnsi="Candara" w:cs="Calibri"/>
          <w:spacing w:val="24"/>
          <w:sz w:val="22"/>
          <w:szCs w:val="22"/>
          <w:lang w:val="en-US"/>
        </w:rPr>
        <w:t>CII</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Chartered</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Insurance</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Institute</w:t>
      </w:r>
      <w:r w:rsidRPr="00092965">
        <w:rPr>
          <w:rFonts w:ascii="Candara" w:hAnsi="Candara" w:cs="Calibri"/>
          <w:spacing w:val="24"/>
          <w:sz w:val="22"/>
          <w:szCs w:val="22"/>
        </w:rPr>
        <w:t xml:space="preserve"> – Λονδί</w:t>
      </w:r>
      <w:r w:rsidRPr="00092965">
        <w:rPr>
          <w:rFonts w:ascii="Candara" w:hAnsi="Candara" w:cs="Calibri"/>
          <w:spacing w:val="24"/>
          <w:sz w:val="22"/>
          <w:szCs w:val="22"/>
        </w:rPr>
        <w:softHyphen/>
        <w:t xml:space="preserve">νου), Ασφαλιστικού Ινστιτούτου Κύπρου, χορηγείται ως εξής : </w:t>
      </w:r>
    </w:p>
    <w:p w:rsidR="00216FEA" w:rsidRPr="00092965" w:rsidRDefault="00216FEA" w:rsidP="00C42521">
      <w:pPr>
        <w:pStyle w:val="bodytext20"/>
        <w:spacing w:before="120"/>
        <w:ind w:left="66"/>
        <w:rPr>
          <w:rFonts w:ascii="Candara" w:hAnsi="Candara" w:cs="Calibri"/>
          <w:spacing w:val="24"/>
          <w:sz w:val="22"/>
          <w:szCs w:val="22"/>
        </w:rPr>
      </w:pPr>
      <w:r w:rsidRPr="00092965">
        <w:rPr>
          <w:rFonts w:ascii="Candara" w:hAnsi="Candara" w:cs="Calibri"/>
          <w:spacing w:val="24"/>
          <w:sz w:val="22"/>
          <w:szCs w:val="22"/>
        </w:rPr>
        <w:t xml:space="preserve">- Στους πτυχιούχους </w:t>
      </w:r>
      <w:r w:rsidRPr="00092965">
        <w:rPr>
          <w:rFonts w:ascii="Candara" w:hAnsi="Candara" w:cs="Calibri"/>
          <w:spacing w:val="24"/>
          <w:sz w:val="22"/>
          <w:szCs w:val="22"/>
          <w:lang w:val="en-US"/>
        </w:rPr>
        <w:t>CIP</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Certificate</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of</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insurance</w:t>
      </w:r>
      <w:r w:rsidRPr="00092965">
        <w:rPr>
          <w:rFonts w:ascii="Candara" w:hAnsi="Candara" w:cs="Calibri"/>
          <w:spacing w:val="24"/>
          <w:sz w:val="22"/>
          <w:szCs w:val="22"/>
        </w:rPr>
        <w:t xml:space="preserve"> </w:t>
      </w:r>
      <w:r w:rsidRPr="00092965">
        <w:rPr>
          <w:rFonts w:ascii="Candara" w:hAnsi="Candara" w:cs="Calibri"/>
          <w:spacing w:val="24"/>
          <w:sz w:val="22"/>
          <w:szCs w:val="22"/>
          <w:lang w:val="en-US"/>
        </w:rPr>
        <w:t>Practice</w:t>
      </w:r>
      <w:r w:rsidRPr="00092965">
        <w:rPr>
          <w:rFonts w:ascii="Candara" w:hAnsi="Candara" w:cs="Calibri"/>
          <w:spacing w:val="24"/>
          <w:sz w:val="22"/>
          <w:szCs w:val="22"/>
        </w:rPr>
        <w:t>) σε ποσοστό 8% επί του εκάστοτε κλιμακίου του Β.Μ. του υπαλλήλου.</w:t>
      </w:r>
    </w:p>
    <w:p w:rsidR="00216FEA" w:rsidRPr="00092965" w:rsidRDefault="00216FEA" w:rsidP="00C42521">
      <w:pPr>
        <w:pStyle w:val="bodytext20"/>
        <w:spacing w:before="120"/>
        <w:rPr>
          <w:rFonts w:ascii="Candara" w:hAnsi="Candara" w:cs="Calibri"/>
          <w:spacing w:val="24"/>
          <w:sz w:val="22"/>
          <w:szCs w:val="22"/>
        </w:rPr>
      </w:pPr>
      <w:r w:rsidRPr="00092965">
        <w:rPr>
          <w:rFonts w:ascii="Candara" w:hAnsi="Candara" w:cs="Calibri"/>
          <w:spacing w:val="24"/>
          <w:sz w:val="22"/>
          <w:szCs w:val="22"/>
        </w:rPr>
        <w:t xml:space="preserve"> - Στους πτυχιούχους Δ.Α.Σ (Δίπλωμα Ασφαλιστικών Σπουδών) σε ποσοστό 8% επί του εκάστοτε κλιμακίου του Β.Μ. του υπαλλήλου.</w:t>
      </w:r>
    </w:p>
    <w:p w:rsidR="00216FEA" w:rsidRPr="00092965" w:rsidRDefault="00216FEA" w:rsidP="00C42521">
      <w:pPr>
        <w:pStyle w:val="bodytext20"/>
        <w:spacing w:before="120"/>
        <w:rPr>
          <w:rFonts w:ascii="Candara" w:hAnsi="Candara" w:cs="Calibri"/>
          <w:spacing w:val="24"/>
          <w:sz w:val="22"/>
          <w:szCs w:val="22"/>
        </w:rPr>
      </w:pPr>
      <w:r w:rsidRPr="00092965">
        <w:rPr>
          <w:rFonts w:ascii="Candara" w:hAnsi="Candara" w:cs="Calibri"/>
          <w:spacing w:val="24"/>
          <w:sz w:val="22"/>
          <w:szCs w:val="22"/>
        </w:rPr>
        <w:t>- Στους πτυχιούχους Ε.Π.Ι. (Ερευνητικό Πανεπιστημι</w:t>
      </w:r>
      <w:r w:rsidRPr="00092965">
        <w:rPr>
          <w:rFonts w:ascii="Candara" w:hAnsi="Candara" w:cs="Calibri"/>
          <w:spacing w:val="24"/>
          <w:sz w:val="22"/>
          <w:szCs w:val="22"/>
        </w:rPr>
        <w:softHyphen/>
        <w:t>ακό Ίδρυμα Θεσσαλονίκης) 8% επί του εκάστοτε κλιμακίου του Β.Μ. του υπαλλήλου.</w:t>
      </w:r>
    </w:p>
    <w:p w:rsidR="00216FEA" w:rsidRPr="00092965" w:rsidRDefault="00216FEA" w:rsidP="00C42521">
      <w:pPr>
        <w:pStyle w:val="bodytext20"/>
        <w:spacing w:before="120"/>
        <w:rPr>
          <w:rFonts w:ascii="Candara" w:hAnsi="Candara" w:cs="Calibri"/>
          <w:spacing w:val="24"/>
          <w:sz w:val="22"/>
          <w:szCs w:val="22"/>
        </w:rPr>
      </w:pPr>
      <w:r w:rsidRPr="00092965">
        <w:rPr>
          <w:rFonts w:ascii="Candara" w:hAnsi="Candara" w:cs="Calibri"/>
          <w:spacing w:val="24"/>
          <w:sz w:val="22"/>
          <w:szCs w:val="22"/>
        </w:rPr>
        <w:t>-  Στους πτυχιούχους Ε.Ι.Α.Σ. 8% επί του εκάστοτε κλιμακίου του Β.Μ. του υπαλλήλου.</w:t>
      </w:r>
    </w:p>
    <w:p w:rsidR="00216FEA" w:rsidRPr="00092965" w:rsidRDefault="00216FEA" w:rsidP="00C42521">
      <w:pPr>
        <w:pStyle w:val="bodytext20"/>
        <w:spacing w:before="120"/>
        <w:rPr>
          <w:rFonts w:ascii="Candara" w:hAnsi="Candara" w:cs="Calibri"/>
          <w:spacing w:val="24"/>
          <w:sz w:val="22"/>
          <w:szCs w:val="22"/>
        </w:rPr>
      </w:pPr>
      <w:r w:rsidRPr="00092965">
        <w:rPr>
          <w:rFonts w:ascii="Candara" w:hAnsi="Candara" w:cs="Calibri"/>
          <w:spacing w:val="24"/>
          <w:sz w:val="22"/>
          <w:szCs w:val="22"/>
        </w:rPr>
        <w:t xml:space="preserve">-  Για τους πτυχιούχους </w:t>
      </w:r>
      <w:r w:rsidRPr="00092965">
        <w:rPr>
          <w:rFonts w:ascii="Candara" w:hAnsi="Candara" w:cs="Calibri"/>
          <w:spacing w:val="24"/>
          <w:sz w:val="22"/>
          <w:szCs w:val="22"/>
          <w:lang w:val="en-US"/>
        </w:rPr>
        <w:t>Associateship</w:t>
      </w:r>
      <w:r w:rsidRPr="00092965">
        <w:rPr>
          <w:rFonts w:ascii="Candara" w:hAnsi="Candara" w:cs="Calibri"/>
          <w:spacing w:val="24"/>
          <w:sz w:val="22"/>
          <w:szCs w:val="22"/>
        </w:rPr>
        <w:t xml:space="preserve"> σε ποσο</w:t>
      </w:r>
      <w:r w:rsidRPr="00092965">
        <w:rPr>
          <w:rFonts w:ascii="Candara" w:hAnsi="Candara" w:cs="Calibri"/>
          <w:spacing w:val="24"/>
          <w:sz w:val="22"/>
          <w:szCs w:val="22"/>
        </w:rPr>
        <w:softHyphen/>
        <w:t>στό 10% επί του εκάστοτε κλιμακίου του Β.Μ. του υπαλλήλου.</w:t>
      </w:r>
    </w:p>
    <w:p w:rsidR="00216FEA" w:rsidRPr="00092965" w:rsidRDefault="00216FEA" w:rsidP="00C42521">
      <w:pPr>
        <w:pStyle w:val="bodytext20"/>
        <w:spacing w:before="120"/>
        <w:rPr>
          <w:rFonts w:ascii="Candara" w:hAnsi="Candara" w:cs="Calibri"/>
          <w:spacing w:val="24"/>
          <w:sz w:val="22"/>
          <w:szCs w:val="22"/>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Τα παραπάνω επιδόματα δεν δικαιούνται όσοι λαμβάνουν επίδομα πτυχί</w:t>
      </w:r>
      <w:r>
        <w:rPr>
          <w:rFonts w:ascii="Candara" w:hAnsi="Candara" w:cs="Calibri"/>
          <w:spacing w:val="24"/>
          <w:sz w:val="22"/>
          <w:szCs w:val="22"/>
          <w:lang w:val="el-GR"/>
        </w:rPr>
        <w:t>ου</w:t>
      </w:r>
      <w:r w:rsidRPr="00092965">
        <w:rPr>
          <w:rFonts w:ascii="Candara" w:hAnsi="Candara" w:cs="Calibri"/>
          <w:spacing w:val="24"/>
          <w:sz w:val="22"/>
          <w:szCs w:val="22"/>
          <w:lang w:val="el-GR"/>
        </w:rPr>
        <w:t xml:space="preserve"> ΤΕΙ, ΑΕΙ, </w:t>
      </w:r>
      <w:r w:rsidRPr="00092965">
        <w:rPr>
          <w:rFonts w:ascii="Candara" w:hAnsi="Candara" w:cs="Calibri"/>
          <w:spacing w:val="24"/>
          <w:sz w:val="22"/>
          <w:szCs w:val="22"/>
        </w:rPr>
        <w:t>MASTER</w:t>
      </w:r>
      <w:r w:rsidRPr="00092965">
        <w:rPr>
          <w:rFonts w:ascii="Candara" w:hAnsi="Candara" w:cs="Calibri"/>
          <w:spacing w:val="24"/>
          <w:sz w:val="22"/>
          <w:szCs w:val="22"/>
          <w:lang w:val="el-GR"/>
        </w:rPr>
        <w:t xml:space="preserve"> και ΔΙΔΑΚΤΟΡΙΚΟ.</w:t>
      </w: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sidRPr="00092965">
        <w:rPr>
          <w:rFonts w:ascii="Candara" w:hAnsi="Candara" w:cs="Calibri"/>
          <w:b/>
          <w:spacing w:val="24"/>
          <w:sz w:val="22"/>
          <w:szCs w:val="22"/>
          <w:u w:val="single"/>
          <w:lang w:val="el-GR"/>
        </w:rPr>
        <w:t>2.7 Επιδόματα που σχετίζονται με το αντικείμενο εργασιών</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r w:rsidRPr="00092965">
        <w:rPr>
          <w:rFonts w:ascii="Candara" w:hAnsi="Candara" w:cs="Calibri"/>
          <w:spacing w:val="24"/>
          <w:sz w:val="22"/>
          <w:szCs w:val="22"/>
          <w:u w:val="single"/>
          <w:lang w:val="el-GR"/>
        </w:rPr>
        <w:t>Χορηγούνται επιδόματα που σχετίζονται με το αντικείμενο εργασιών  ως ακολούθως   :</w:t>
      </w:r>
    </w:p>
    <w:p w:rsidR="00216FEA" w:rsidRPr="00092965" w:rsidRDefault="00216FEA" w:rsidP="00C42521">
      <w:pPr>
        <w:spacing w:line="240" w:lineRule="atLeast"/>
        <w:jc w:val="both"/>
        <w:rPr>
          <w:rFonts w:ascii="Candara" w:hAnsi="Candara" w:cs="Calibri"/>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Επιδόματα που σχετίζονται με το αντικείμενο εργασιών ως ακολούθως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 - Ποσό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Βάση Υπολογισμού</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διαχειριστικών λαθών ταμία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5%</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Β.Μ.</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αναλογιστή με άδεια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870 €</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w:t>
            </w:r>
          </w:p>
        </w:tc>
      </w:tr>
    </w:tbl>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διαχειριστικών λαθών χορηγείται μόνο στους εργαζομένους που απασχολούνται αποκλειστικά ως ταμίες και μόνο καθόσον χρόνο ασκούν τα καθήκοντα του ταμία.</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Το επίδομα αναλογιστή με άδεια χορηγείται σε όσους εργαζομένους είναι κάτοχοι άδειας άσκησης επαγγέλματος, χορηγηθείσης από τον αρμόδιο φορέα και μόνο καθ’ όν χρόνο ασκούν τα καθήκοντα του αναλογιστή.</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p>
    <w:p w:rsidR="00216FEA" w:rsidRPr="00010FD0" w:rsidRDefault="00216FEA" w:rsidP="00C42521">
      <w:pPr>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2.8 </w:t>
      </w:r>
      <w:r w:rsidRPr="00010FD0">
        <w:rPr>
          <w:rFonts w:ascii="Candara" w:hAnsi="Candara" w:cs="Arial Unicode MS"/>
          <w:b/>
          <w:spacing w:val="24"/>
          <w:sz w:val="22"/>
          <w:szCs w:val="22"/>
          <w:u w:val="single"/>
          <w:lang w:val="el-GR"/>
        </w:rPr>
        <w:t>Επίδομα Ανθυγιεινής Εργασίας</w:t>
      </w:r>
    </w:p>
    <w:p w:rsidR="00216FEA" w:rsidRPr="00010FD0" w:rsidRDefault="00216FEA" w:rsidP="00C42521">
      <w:pPr>
        <w:jc w:val="both"/>
        <w:rPr>
          <w:rFonts w:ascii="Candara" w:hAnsi="Candara" w:cs="Arial Unicode MS"/>
          <w:spacing w:val="24"/>
          <w:sz w:val="22"/>
          <w:szCs w:val="22"/>
          <w:lang w:val="el-GR"/>
        </w:rPr>
      </w:pPr>
      <w:r w:rsidRPr="00010FD0">
        <w:rPr>
          <w:rFonts w:ascii="Candara" w:hAnsi="Candara" w:cs="Arial Unicode MS"/>
          <w:spacing w:val="24"/>
          <w:sz w:val="22"/>
          <w:szCs w:val="22"/>
          <w:lang w:val="el-GR"/>
        </w:rPr>
        <w:t>Στους υπαλλήλους που εργάζονται στην Πληροφορική στο κτίριο της ΕΤΕ στο Γέρακα, και απασχολούνται σε εργασίες όπως χειρισμός των συστημάτων της Εταιρίας καθώς και εργασίες παραγωγής και διαχείρισης εκτυπώσεων, και για όσο καιρό εκτελούν τις εργασίες αυτές, χορηγείται επίδομα ανθυγιεινής εργασίας, ανερχόμενο σε ποσοστό 12% εκάστοτε κλιμακίου του Β.Μ. του υπαλλήλου.</w:t>
      </w:r>
    </w:p>
    <w:p w:rsidR="00216FEA" w:rsidRPr="00010FD0" w:rsidRDefault="00216FEA" w:rsidP="00C42521">
      <w:pPr>
        <w:jc w:val="both"/>
        <w:rPr>
          <w:rFonts w:ascii="Candara" w:hAnsi="Candara" w:cs="Arial Unicode MS"/>
          <w:spacing w:val="24"/>
          <w:sz w:val="22"/>
          <w:szCs w:val="22"/>
          <w:lang w:val="el-GR"/>
        </w:rPr>
      </w:pPr>
    </w:p>
    <w:p w:rsidR="00216FEA" w:rsidRPr="00010FD0" w:rsidRDefault="00216FEA" w:rsidP="00C42521">
      <w:pPr>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2.9 </w:t>
      </w:r>
      <w:r w:rsidRPr="00010FD0">
        <w:rPr>
          <w:rFonts w:ascii="Candara" w:hAnsi="Candara" w:cs="Arial Unicode MS"/>
          <w:b/>
          <w:spacing w:val="24"/>
          <w:sz w:val="22"/>
          <w:szCs w:val="22"/>
          <w:u w:val="single"/>
          <w:lang w:val="el-GR"/>
        </w:rPr>
        <w:t xml:space="preserve">Ειδικό Επίδομα </w:t>
      </w:r>
    </w:p>
    <w:p w:rsidR="00216FEA" w:rsidRPr="00010FD0" w:rsidRDefault="00216FEA" w:rsidP="00C42521">
      <w:pPr>
        <w:jc w:val="both"/>
        <w:rPr>
          <w:rFonts w:ascii="Candara" w:hAnsi="Candara" w:cs="Arial Unicode MS"/>
          <w:spacing w:val="24"/>
          <w:sz w:val="22"/>
          <w:szCs w:val="22"/>
          <w:lang w:val="el-GR"/>
        </w:rPr>
      </w:pPr>
      <w:r w:rsidRPr="00010FD0">
        <w:rPr>
          <w:rFonts w:ascii="Candara" w:hAnsi="Candara" w:cs="Arial Unicode MS"/>
          <w:spacing w:val="24"/>
          <w:sz w:val="22"/>
          <w:szCs w:val="22"/>
          <w:lang w:val="el-GR"/>
        </w:rPr>
        <w:t>Συμφωνείται ότι το καταργηθέν επίδομα παραμεθορίων περιοχών</w:t>
      </w:r>
      <w:r>
        <w:rPr>
          <w:rFonts w:ascii="Candara" w:hAnsi="Candara" w:cs="Arial Unicode MS"/>
          <w:spacing w:val="24"/>
          <w:sz w:val="22"/>
          <w:szCs w:val="22"/>
          <w:lang w:val="el-GR"/>
        </w:rPr>
        <w:t xml:space="preserve"> το οποίο ορίζεται από την ισχύ της παρούσης σε πάγιο ποσό ύψους 103,00  € </w:t>
      </w:r>
      <w:r w:rsidRPr="00010FD0">
        <w:rPr>
          <w:rFonts w:ascii="Candara" w:hAnsi="Candara" w:cs="Arial Unicode MS"/>
          <w:spacing w:val="24"/>
          <w:sz w:val="22"/>
          <w:szCs w:val="22"/>
          <w:lang w:val="el-GR"/>
        </w:rPr>
        <w:t xml:space="preserve"> </w:t>
      </w:r>
      <w:r>
        <w:rPr>
          <w:rFonts w:ascii="Candara" w:hAnsi="Candara" w:cs="Arial Unicode MS"/>
          <w:spacing w:val="24"/>
          <w:sz w:val="22"/>
          <w:szCs w:val="22"/>
          <w:lang w:val="el-GR"/>
        </w:rPr>
        <w:t xml:space="preserve">μηνιαίως, </w:t>
      </w:r>
      <w:r w:rsidRPr="00010FD0">
        <w:rPr>
          <w:rFonts w:ascii="Candara" w:hAnsi="Candara" w:cs="Arial Unicode MS"/>
          <w:spacing w:val="24"/>
          <w:sz w:val="22"/>
          <w:szCs w:val="22"/>
          <w:lang w:val="el-GR"/>
        </w:rPr>
        <w:t>θα εξακολουθήσει να καταβάλλεται μόνον στους υπαλλήλους στους οποίους καταβάλλετο μέχρι σήμερα ανεξαρτήτως τόπου απασχόλησης.</w:t>
      </w:r>
    </w:p>
    <w:p w:rsidR="00216FEA" w:rsidRPr="00010FD0" w:rsidRDefault="00216FEA" w:rsidP="00C42521">
      <w:pPr>
        <w:jc w:val="both"/>
        <w:rPr>
          <w:rFonts w:ascii="Candara" w:hAnsi="Candara" w:cs="Arial Unicode MS"/>
          <w:spacing w:val="24"/>
          <w:sz w:val="22"/>
          <w:szCs w:val="22"/>
          <w:lang w:val="el-GR"/>
        </w:rPr>
      </w:pPr>
    </w:p>
    <w:p w:rsidR="00216FEA" w:rsidRPr="00010FD0" w:rsidRDefault="00216FEA" w:rsidP="00C42521">
      <w:pPr>
        <w:jc w:val="both"/>
        <w:rPr>
          <w:rFonts w:ascii="Candara" w:hAnsi="Candara" w:cs="Arial Unicode MS"/>
          <w:spacing w:val="24"/>
          <w:sz w:val="22"/>
          <w:szCs w:val="22"/>
          <w:lang w:val="el-GR"/>
        </w:rPr>
      </w:pPr>
    </w:p>
    <w:p w:rsidR="00216FEA" w:rsidRPr="00010FD0" w:rsidRDefault="00216FEA" w:rsidP="00C42521">
      <w:pPr>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2.10 </w:t>
      </w:r>
      <w:r w:rsidRPr="00010FD0">
        <w:rPr>
          <w:rFonts w:ascii="Candara" w:hAnsi="Candara" w:cs="Arial Unicode MS"/>
          <w:b/>
          <w:spacing w:val="24"/>
          <w:sz w:val="22"/>
          <w:szCs w:val="22"/>
          <w:u w:val="single"/>
          <w:lang w:val="el-GR"/>
        </w:rPr>
        <w:t>Επίδομα Εξόδων Κίνησης Τυφλών  &amp; Αναπήρων</w:t>
      </w:r>
    </w:p>
    <w:p w:rsidR="00216FEA" w:rsidRPr="00010FD0" w:rsidRDefault="00216FEA" w:rsidP="00C42521">
      <w:pPr>
        <w:rPr>
          <w:rFonts w:ascii="Candara" w:hAnsi="Candara" w:cs="Arial Unicode MS"/>
          <w:spacing w:val="24"/>
          <w:sz w:val="22"/>
          <w:szCs w:val="22"/>
          <w:lang w:val="el-GR"/>
        </w:rPr>
      </w:pPr>
      <w:r w:rsidRPr="00010FD0">
        <w:rPr>
          <w:rFonts w:ascii="Candara" w:hAnsi="Candara" w:cs="Arial Unicode MS"/>
          <w:spacing w:val="24"/>
          <w:sz w:val="22"/>
          <w:szCs w:val="22"/>
          <w:lang w:val="el-GR"/>
        </w:rPr>
        <w:t>Χορηγείται ειδικό επίδομα (έξοδα κίνησης) ύψους 152€ μηνιαίως, στους τυφλούς υπαλλήλους της Εταιρίας καθώς και στους έχοντας αναπηρία κινητικότητας άνω του 67% στα άνω ή κάτω άκρα, νομίμως βεβαιούμενης, με ανανεούμενα εκάστοτε πιστοποιητικά.</w:t>
      </w:r>
    </w:p>
    <w:p w:rsidR="00216FEA" w:rsidRPr="00092965" w:rsidRDefault="00216FEA" w:rsidP="00C42521">
      <w:pPr>
        <w:rPr>
          <w:rFonts w:ascii="Candara" w:hAnsi="Candara" w:cs="Calibri"/>
          <w:spacing w:val="24"/>
          <w:sz w:val="22"/>
          <w:szCs w:val="22"/>
          <w:lang w:val="el-GR"/>
        </w:rPr>
      </w:pPr>
    </w:p>
    <w:p w:rsidR="00216FEA" w:rsidRPr="00092965" w:rsidRDefault="00216FEA" w:rsidP="00C42521">
      <w:pPr>
        <w:rPr>
          <w:rFonts w:ascii="Candara" w:hAnsi="Candara" w:cs="Calibri"/>
          <w:spacing w:val="24"/>
          <w:sz w:val="22"/>
          <w:szCs w:val="22"/>
          <w:lang w:val="el-GR"/>
        </w:rPr>
      </w:pPr>
    </w:p>
    <w:p w:rsidR="00216FEA" w:rsidRPr="00092965" w:rsidRDefault="00216FEA" w:rsidP="00C42521">
      <w:pPr>
        <w:rPr>
          <w:rFonts w:ascii="Candara" w:hAnsi="Candara" w:cs="Calibri"/>
          <w:b/>
          <w:spacing w:val="24"/>
          <w:sz w:val="22"/>
          <w:szCs w:val="22"/>
          <w:u w:val="single"/>
          <w:lang w:val="el-GR"/>
        </w:rPr>
      </w:pPr>
      <w:r>
        <w:rPr>
          <w:rFonts w:ascii="Candara" w:hAnsi="Candara" w:cs="Calibri"/>
          <w:b/>
          <w:spacing w:val="24"/>
          <w:sz w:val="22"/>
          <w:szCs w:val="22"/>
          <w:u w:val="single"/>
          <w:lang w:val="el-GR"/>
        </w:rPr>
        <w:t xml:space="preserve">2.11 </w:t>
      </w:r>
      <w:r w:rsidRPr="00092965">
        <w:rPr>
          <w:rFonts w:ascii="Candara" w:hAnsi="Candara" w:cs="Calibri"/>
          <w:b/>
          <w:spacing w:val="24"/>
          <w:sz w:val="22"/>
          <w:szCs w:val="22"/>
          <w:u w:val="single"/>
          <w:lang w:val="el-GR"/>
        </w:rPr>
        <w:t xml:space="preserve">Επίδομα Εξομάλυνσης </w:t>
      </w:r>
    </w:p>
    <w:p w:rsidR="00216FEA" w:rsidRPr="00092965" w:rsidRDefault="00216FEA" w:rsidP="00C42521">
      <w:pPr>
        <w:rPr>
          <w:rFonts w:ascii="Candara" w:hAnsi="Candara" w:cs="Calibri"/>
          <w:b/>
          <w:spacing w:val="24"/>
          <w:sz w:val="22"/>
          <w:szCs w:val="22"/>
          <w:lang w:val="el-GR"/>
        </w:rPr>
      </w:pPr>
    </w:p>
    <w:p w:rsidR="00216FEA"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Συμφωνείται ότι η κατ’ εφαρμογή της παρούσας ΕΣΣΕ τυχόν μείωση των συνολικών τακτικών νόμιμων μηνιαίων αποδοχών που καταβάλλονταν βάσει των  ΣΣΕ που ίσχυαν</w:t>
      </w:r>
      <w:r>
        <w:rPr>
          <w:rFonts w:ascii="Candara" w:hAnsi="Candara" w:cs="Calibri"/>
          <w:spacing w:val="24"/>
          <w:sz w:val="22"/>
          <w:szCs w:val="22"/>
          <w:lang w:val="el-GR"/>
        </w:rPr>
        <w:t>,</w:t>
      </w:r>
      <w:r w:rsidRPr="00092965">
        <w:rPr>
          <w:rFonts w:ascii="Candara" w:hAnsi="Candara" w:cs="Calibri"/>
          <w:spacing w:val="24"/>
          <w:sz w:val="22"/>
          <w:szCs w:val="22"/>
          <w:lang w:val="el-GR"/>
        </w:rPr>
        <w:t xml:space="preserve">  αμέσως προ της ισχύος της παρούσας ΕΣΣΕ (μη περιλαμβανομένων</w:t>
      </w:r>
      <w:r>
        <w:rPr>
          <w:rFonts w:ascii="Candara" w:hAnsi="Candara" w:cs="Calibri"/>
          <w:spacing w:val="24"/>
          <w:sz w:val="22"/>
          <w:szCs w:val="22"/>
          <w:lang w:val="el-GR"/>
        </w:rPr>
        <w:t xml:space="preserve"> σ’ αυτές</w:t>
      </w:r>
      <w:r w:rsidRPr="00092965">
        <w:rPr>
          <w:rFonts w:ascii="Candara" w:hAnsi="Candara" w:cs="Calibri"/>
          <w:spacing w:val="24"/>
          <w:sz w:val="22"/>
          <w:szCs w:val="22"/>
          <w:lang w:val="el-GR"/>
        </w:rPr>
        <w:t>, ενδεικτικά, αμοιβών και προσαυξήσεων για υπερωριακή απασχόληση, για εργασία Κυριακών, Εορτών ή Αργιών, οποιασδήποτε άλλης μη μηνιαί</w:t>
      </w:r>
      <w:r>
        <w:rPr>
          <w:rFonts w:ascii="Candara" w:hAnsi="Candara" w:cs="Calibri"/>
          <w:spacing w:val="24"/>
          <w:sz w:val="22"/>
          <w:szCs w:val="22"/>
          <w:lang w:val="el-GR"/>
        </w:rPr>
        <w:t>α</w:t>
      </w:r>
      <w:r w:rsidRPr="00092965">
        <w:rPr>
          <w:rFonts w:ascii="Candara" w:hAnsi="Candara" w:cs="Calibri"/>
          <w:spacing w:val="24"/>
          <w:sz w:val="22"/>
          <w:szCs w:val="22"/>
          <w:lang w:val="el-GR"/>
        </w:rPr>
        <w:t xml:space="preserve">ς τακτικής παροχής  π.χ. ποσοστά από τον Ισολογισμό, έκτακτα βοηθήματα, καύσιμα κ.λ.π. όπως και αναλογιών δώρων Χριστουγέννων, Πάσχα, επιδόματος αδείας) μετά από αφαίρεση του επιδόματος συνεισπρατόμενων ασφαλιστικών εισφορών {ασφαλιστική κράτηση} (εφεξής «προηγούμενες μηνιαίες αποδοχές»), έναντι των συνολικών νομίμων μηνιαίων αποδοχών που προβλέπονται από την παρούσα ΕΣΣΕ, δεν μπορεί να υπερβαίνει κατά κλίμακες των ανωτέρω  </w:t>
      </w:r>
      <w:r>
        <w:rPr>
          <w:rFonts w:ascii="Candara" w:hAnsi="Candara" w:cs="Calibri"/>
          <w:spacing w:val="24"/>
          <w:sz w:val="22"/>
          <w:szCs w:val="22"/>
          <w:lang w:val="el-GR"/>
        </w:rPr>
        <w:t xml:space="preserve">προηγούμενων μηνιαίων </w:t>
      </w:r>
      <w:r w:rsidRPr="00092965">
        <w:rPr>
          <w:rFonts w:ascii="Candara" w:hAnsi="Candara" w:cs="Calibri"/>
          <w:spacing w:val="24"/>
          <w:sz w:val="22"/>
          <w:szCs w:val="22"/>
          <w:lang w:val="el-GR"/>
        </w:rPr>
        <w:t>αποδοχών τα κάτωθι ποσοστά :</w:t>
      </w: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261"/>
        <w:gridCol w:w="4261"/>
      </w:tblGrid>
      <w:tr w:rsidR="00216FEA" w:rsidRPr="00092965" w:rsidTr="00C63D9D">
        <w:trPr>
          <w:jc w:val="center"/>
        </w:trPr>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 xml:space="preserve">ΚΛΙΜΑΚΑ </w:t>
            </w:r>
          </w:p>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«ΠΡΟΗΓΟΥΜΕΝΩΝ ΜΗΝΙΑΙΩΝ ΑΠΟΔΟΧΩΝ»</w:t>
            </w:r>
          </w:p>
        </w:tc>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ΠΟΣΟΣΤΟ ΜΕΙΩΣΗΣ</w:t>
            </w:r>
          </w:p>
        </w:tc>
      </w:tr>
      <w:tr w:rsidR="00216FEA" w:rsidRPr="00092965" w:rsidTr="00C63D9D">
        <w:trPr>
          <w:jc w:val="center"/>
        </w:trPr>
        <w:tc>
          <w:tcPr>
            <w:tcW w:w="4261" w:type="dxa"/>
          </w:tcPr>
          <w:p w:rsidR="00216FEA" w:rsidRPr="00092965" w:rsidRDefault="00216FEA" w:rsidP="00C63D9D">
            <w:pP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Έως 1.500 €</w:t>
            </w:r>
          </w:p>
        </w:tc>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0%</w:t>
            </w:r>
          </w:p>
        </w:tc>
      </w:tr>
      <w:tr w:rsidR="00216FEA" w:rsidRPr="00092965" w:rsidTr="00C63D9D">
        <w:trPr>
          <w:jc w:val="center"/>
        </w:trPr>
        <w:tc>
          <w:tcPr>
            <w:tcW w:w="4261" w:type="dxa"/>
          </w:tcPr>
          <w:p w:rsidR="00216FEA" w:rsidRPr="00092965" w:rsidRDefault="00216FEA" w:rsidP="00C63D9D">
            <w:pP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1501-3000 €</w:t>
            </w:r>
          </w:p>
        </w:tc>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10%</w:t>
            </w:r>
          </w:p>
        </w:tc>
      </w:tr>
      <w:tr w:rsidR="00216FEA" w:rsidRPr="00092965" w:rsidTr="00C63D9D">
        <w:trPr>
          <w:jc w:val="center"/>
        </w:trPr>
        <w:tc>
          <w:tcPr>
            <w:tcW w:w="4261" w:type="dxa"/>
          </w:tcPr>
          <w:p w:rsidR="00216FEA" w:rsidRPr="00092965" w:rsidRDefault="00216FEA" w:rsidP="00C63D9D">
            <w:pP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3001-6000 €</w:t>
            </w:r>
          </w:p>
        </w:tc>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15%</w:t>
            </w:r>
          </w:p>
        </w:tc>
      </w:tr>
      <w:tr w:rsidR="00216FEA" w:rsidRPr="00092965" w:rsidTr="00C63D9D">
        <w:trPr>
          <w:jc w:val="center"/>
        </w:trPr>
        <w:tc>
          <w:tcPr>
            <w:tcW w:w="4261" w:type="dxa"/>
          </w:tcPr>
          <w:p w:rsidR="00216FEA" w:rsidRPr="00092965" w:rsidRDefault="00216FEA" w:rsidP="00C63D9D">
            <w:pP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6001 € και άνω</w:t>
            </w:r>
          </w:p>
        </w:tc>
        <w:tc>
          <w:tcPr>
            <w:tcW w:w="4261" w:type="dxa"/>
          </w:tcPr>
          <w:p w:rsidR="00216FEA" w:rsidRPr="00092965" w:rsidRDefault="00216FEA" w:rsidP="00C63D9D">
            <w:pPr>
              <w:jc w:val="center"/>
              <w:rPr>
                <w:rFonts w:ascii="Candara" w:hAnsi="Candara" w:cs="Calibri"/>
                <w:spacing w:val="24"/>
                <w:sz w:val="22"/>
                <w:szCs w:val="22"/>
                <w:lang w:val="el-GR" w:eastAsia="el-GR"/>
              </w:rPr>
            </w:pPr>
            <w:r w:rsidRPr="00092965">
              <w:rPr>
                <w:rFonts w:ascii="Candara" w:hAnsi="Candara" w:cs="Calibri"/>
                <w:spacing w:val="24"/>
                <w:sz w:val="22"/>
                <w:szCs w:val="22"/>
                <w:lang w:val="el-GR" w:eastAsia="el-GR"/>
              </w:rPr>
              <w:t>20%</w:t>
            </w:r>
          </w:p>
        </w:tc>
      </w:tr>
    </w:tbl>
    <w:p w:rsidR="00216FEA" w:rsidRPr="00092965" w:rsidRDefault="00216FEA" w:rsidP="00C42521">
      <w:pPr>
        <w:jc w:val="both"/>
        <w:rPr>
          <w:rFonts w:ascii="Candara" w:hAnsi="Candara" w:cs="Calibri"/>
          <w:spacing w:val="24"/>
          <w:sz w:val="22"/>
          <w:szCs w:val="22"/>
          <w:lang w:val="el-GR"/>
        </w:rPr>
      </w:pPr>
    </w:p>
    <w:p w:rsidR="00216FEA" w:rsidRPr="00092965" w:rsidRDefault="00216FEA" w:rsidP="00C42521">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Για τον λόγο τούτο, ήτοι προκειμένου να εξομαλυνθεί η τυχόν μεγαλύτερη από την προκύπτουσα κατά τα παραπάνω ποσοστά  μείωση των «προηγούμενων μηνιαίων  </w:t>
      </w:r>
      <w:r w:rsidRPr="00092965">
        <w:rPr>
          <w:rFonts w:ascii="Candara" w:hAnsi="Candara" w:cs="Calibri"/>
          <w:spacing w:val="24"/>
          <w:sz w:val="22"/>
          <w:szCs w:val="22"/>
          <w:lang w:val="el-GR" w:eastAsia="el-GR"/>
        </w:rPr>
        <w:t>αποδοχών»</w:t>
      </w:r>
      <w:r w:rsidRPr="00092965">
        <w:rPr>
          <w:rFonts w:ascii="Candara" w:hAnsi="Candara" w:cs="Calibri"/>
          <w:spacing w:val="24"/>
          <w:sz w:val="22"/>
          <w:szCs w:val="22"/>
          <w:lang w:val="el-GR"/>
        </w:rPr>
        <w:t>, όπως ο</w:t>
      </w:r>
      <w:r>
        <w:rPr>
          <w:rFonts w:ascii="Candara" w:hAnsi="Candara" w:cs="Calibri"/>
          <w:spacing w:val="24"/>
          <w:sz w:val="22"/>
          <w:szCs w:val="22"/>
          <w:lang w:val="el-GR"/>
        </w:rPr>
        <w:t>ρίζονται</w:t>
      </w:r>
      <w:r w:rsidRPr="00092965">
        <w:rPr>
          <w:rFonts w:ascii="Candara" w:hAnsi="Candara" w:cs="Calibri"/>
          <w:spacing w:val="24"/>
          <w:sz w:val="22"/>
          <w:szCs w:val="22"/>
          <w:lang w:val="el-GR"/>
        </w:rPr>
        <w:t xml:space="preserve"> παραπάνω, χορηγείται ειδικό  και προσωποπαγές επίδομα εξομάλυνσης,  το οποίο θα είναι ίσο με την τυχόν προκύπτουσα μεγαλύτερη διαφορά. Το μέρος του ως άνω επιδόματος που αναφέρεται σε τυχόν διαφορά αποδοχών, που επηρεάζουν τον υπολογισμό σύνταξης θα προσδιορίζεται ως χωριστό μέρος του επιδόματος εξομάλυνσης, με την ονομασία «επίδομα εξομάλυνσης πολυετίας».</w:t>
      </w:r>
    </w:p>
    <w:p w:rsidR="00216FEA" w:rsidRDefault="00216FEA" w:rsidP="00C42521">
      <w:pPr>
        <w:rPr>
          <w:rFonts w:ascii="Candara" w:hAnsi="Candara" w:cs="Calibri"/>
          <w:b/>
          <w:spacing w:val="24"/>
          <w:sz w:val="22"/>
          <w:szCs w:val="22"/>
          <w:u w:val="single"/>
          <w:lang w:val="el-GR"/>
        </w:rPr>
      </w:pPr>
    </w:p>
    <w:p w:rsidR="00216FEA" w:rsidRPr="00092965" w:rsidRDefault="00216FEA" w:rsidP="00010FD0">
      <w:pPr>
        <w:jc w:val="both"/>
        <w:rPr>
          <w:rFonts w:ascii="Candara" w:hAnsi="Candara" w:cs="Calibri"/>
          <w:b/>
          <w:spacing w:val="24"/>
          <w:sz w:val="22"/>
          <w:szCs w:val="22"/>
          <w:u w:val="single"/>
          <w:lang w:val="el-GR"/>
        </w:rPr>
      </w:pPr>
      <w:r>
        <w:rPr>
          <w:rFonts w:ascii="Candara" w:hAnsi="Candara" w:cs="Calibri"/>
          <w:b/>
          <w:spacing w:val="24"/>
          <w:sz w:val="22"/>
          <w:szCs w:val="22"/>
          <w:u w:val="single"/>
          <w:lang w:val="el-GR"/>
        </w:rPr>
        <w:t xml:space="preserve">2.12 </w:t>
      </w:r>
      <w:r w:rsidRPr="00092965">
        <w:rPr>
          <w:rFonts w:ascii="Candara" w:hAnsi="Candara" w:cs="Calibri"/>
          <w:b/>
          <w:spacing w:val="24"/>
          <w:sz w:val="22"/>
          <w:szCs w:val="22"/>
          <w:u w:val="single"/>
          <w:lang w:val="el-GR"/>
        </w:rPr>
        <w:t xml:space="preserve">Επίδομα Ισολογισμού </w:t>
      </w:r>
    </w:p>
    <w:p w:rsidR="00216FEA" w:rsidRPr="00092965" w:rsidRDefault="00216FEA" w:rsidP="00010FD0">
      <w:pPr>
        <w:jc w:val="both"/>
        <w:rPr>
          <w:rFonts w:ascii="Candara" w:hAnsi="Candara" w:cs="Calibri"/>
          <w:spacing w:val="24"/>
          <w:sz w:val="22"/>
          <w:szCs w:val="22"/>
          <w:lang w:val="el-GR"/>
        </w:rPr>
      </w:pPr>
      <w:r w:rsidRPr="00092965">
        <w:rPr>
          <w:rFonts w:ascii="Candara" w:hAnsi="Candara" w:cs="Calibri"/>
          <w:spacing w:val="24"/>
          <w:sz w:val="22"/>
          <w:szCs w:val="22"/>
          <w:lang w:val="el-GR"/>
        </w:rPr>
        <w:t>Συμφωνείται η καταβολή επιδόματος ισολογισμού εάν υπό τους όρους και στο μέτρο που το ανωτέρω επίδομα ήθελε χορηγηθεί από την Εθνική Τράπεζα της Ελλάδος.</w:t>
      </w:r>
    </w:p>
    <w:p w:rsidR="00216FEA" w:rsidRDefault="00216FEA" w:rsidP="00C42521">
      <w:pPr>
        <w:rPr>
          <w:rFonts w:ascii="Candara" w:hAnsi="Candara" w:cs="Calibri"/>
          <w:b/>
          <w:spacing w:val="24"/>
          <w:sz w:val="22"/>
          <w:szCs w:val="22"/>
          <w:u w:val="single"/>
          <w:lang w:val="el-GR"/>
        </w:rPr>
      </w:pPr>
    </w:p>
    <w:p w:rsidR="00216FEA" w:rsidRPr="00092965" w:rsidRDefault="00216FEA" w:rsidP="00C42521">
      <w:pPr>
        <w:rPr>
          <w:rFonts w:ascii="Candara" w:hAnsi="Candara" w:cs="Calibri"/>
          <w:b/>
          <w:spacing w:val="24"/>
          <w:sz w:val="22"/>
          <w:szCs w:val="22"/>
          <w:u w:val="single"/>
          <w:lang w:val="el-GR"/>
        </w:rPr>
      </w:pPr>
    </w:p>
    <w:p w:rsidR="00216FEA" w:rsidRPr="00092965" w:rsidRDefault="00216FEA" w:rsidP="00C42521">
      <w:pPr>
        <w:rPr>
          <w:rFonts w:ascii="Candara" w:hAnsi="Candara" w:cs="Calibri"/>
          <w:b/>
          <w:spacing w:val="24"/>
          <w:sz w:val="22"/>
          <w:szCs w:val="22"/>
          <w:u w:val="single"/>
          <w:lang w:val="el-GR"/>
        </w:rPr>
      </w:pPr>
      <w:r>
        <w:rPr>
          <w:rFonts w:ascii="Candara" w:hAnsi="Candara" w:cs="Calibri"/>
          <w:b/>
          <w:spacing w:val="24"/>
          <w:sz w:val="22"/>
          <w:szCs w:val="22"/>
          <w:u w:val="single"/>
          <w:lang w:val="el-GR"/>
        </w:rPr>
        <w:br w:type="page"/>
      </w:r>
    </w:p>
    <w:p w:rsidR="00216FEA" w:rsidRPr="0065442C" w:rsidRDefault="00216FEA" w:rsidP="00C42521">
      <w:pPr>
        <w:rPr>
          <w:rFonts w:ascii="Candara" w:hAnsi="Candara" w:cs="Calibri"/>
          <w:b/>
          <w:spacing w:val="24"/>
          <w:sz w:val="22"/>
          <w:szCs w:val="22"/>
          <w:u w:val="single"/>
          <w:lang w:val="el-GR"/>
        </w:rPr>
      </w:pPr>
      <w:r>
        <w:rPr>
          <w:rFonts w:ascii="Candara" w:hAnsi="Candara" w:cs="Calibri"/>
          <w:b/>
          <w:spacing w:val="24"/>
          <w:sz w:val="22"/>
          <w:szCs w:val="22"/>
          <w:u w:val="single"/>
          <w:lang w:val="el-GR"/>
        </w:rPr>
        <w:t>3</w:t>
      </w:r>
      <w:r w:rsidRPr="00092965">
        <w:rPr>
          <w:rFonts w:ascii="Candara" w:hAnsi="Candara" w:cs="Calibri"/>
          <w:b/>
          <w:spacing w:val="24"/>
          <w:sz w:val="22"/>
          <w:szCs w:val="22"/>
          <w:u w:val="single"/>
          <w:lang w:val="el-GR"/>
        </w:rPr>
        <w:t xml:space="preserve">. </w:t>
      </w:r>
      <w:r>
        <w:rPr>
          <w:rFonts w:ascii="Candara" w:hAnsi="Candara" w:cs="Calibri"/>
          <w:b/>
          <w:spacing w:val="24"/>
          <w:sz w:val="22"/>
          <w:szCs w:val="22"/>
          <w:u w:val="single"/>
          <w:lang w:val="el-GR"/>
        </w:rPr>
        <w:t>ΛΟΙΠΕΣ - ΕΚΤΑΚΤΕΣ ΠΑΡΟΧΕΣ</w:t>
      </w:r>
    </w:p>
    <w:p w:rsidR="00216FEA" w:rsidRPr="00092965" w:rsidRDefault="00216FEA" w:rsidP="00C42521">
      <w:pPr>
        <w:rPr>
          <w:rFonts w:ascii="Candara" w:hAnsi="Candara" w:cs="Calibri"/>
          <w:b/>
          <w:spacing w:val="24"/>
          <w:sz w:val="22"/>
          <w:szCs w:val="22"/>
          <w:u w:val="single"/>
          <w:lang w:val="el-GR"/>
        </w:rPr>
      </w:pPr>
    </w:p>
    <w:p w:rsidR="00216FEA" w:rsidRPr="00092965" w:rsidRDefault="00216FEA" w:rsidP="00C42521">
      <w:pPr>
        <w:rPr>
          <w:rFonts w:ascii="Candara" w:hAnsi="Candara" w:cs="Calibri"/>
          <w:b/>
          <w:spacing w:val="24"/>
          <w:sz w:val="22"/>
          <w:szCs w:val="22"/>
          <w:u w:val="single"/>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0"/>
        <w:gridCol w:w="2841"/>
        <w:gridCol w:w="2841"/>
      </w:tblGrid>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Λοιπές παροχές</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Ποσοστό - Ποσό</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Αιτιολογία</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Κατασκηνωτικό επίδομα</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810 €</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Χορηγείται άπαξ του έτους σε κάθε εργαζόμενο για κάθε τέκνο αυτού, από το 6ο έως το 15</w:t>
            </w:r>
            <w:r w:rsidRPr="00092965">
              <w:rPr>
                <w:rFonts w:ascii="Candara" w:hAnsi="Candara" w:cs="Calibri"/>
                <w:spacing w:val="24"/>
                <w:sz w:val="22"/>
                <w:szCs w:val="22"/>
                <w:vertAlign w:val="superscript"/>
                <w:lang w:val="el-GR"/>
              </w:rPr>
              <w:t>ο</w:t>
            </w:r>
            <w:r w:rsidRPr="00092965">
              <w:rPr>
                <w:rFonts w:ascii="Candara" w:hAnsi="Candara" w:cs="Calibri"/>
                <w:spacing w:val="24"/>
                <w:sz w:val="22"/>
                <w:szCs w:val="22"/>
                <w:lang w:val="el-GR"/>
              </w:rPr>
              <w:t xml:space="preserve"> έτος της ηλικίας του. Τα έτη νοούνται συμπληρωμένα κατά το μήνα καταβολής.</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τοκετού</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1.560 €</w:t>
            </w:r>
          </w:p>
        </w:tc>
        <w:tc>
          <w:tcPr>
            <w:tcW w:w="2841" w:type="dxa"/>
          </w:tcPr>
          <w:p w:rsidR="00216FEA" w:rsidRPr="00092965" w:rsidRDefault="00216FEA" w:rsidP="00C63D9D">
            <w:pPr>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 Χορηγείται με την προσκόμιση της ληξιαρχικής πράξης γέννησης και αφαιρούνται με τα ποσά που καταβάλλονται για την ίδια αιτία από τους φορείς κοινωνικής ασφάλισης και από τυχόν προγράμματα ομαδικής ασφάλισης της επιχείρησης</w:t>
            </w:r>
            <w:r w:rsidRPr="00092965">
              <w:rPr>
                <w:rFonts w:ascii="Candara" w:hAnsi="Candara" w:cs="Calibri"/>
                <w:color w:val="FF0000"/>
                <w:spacing w:val="24"/>
                <w:sz w:val="22"/>
                <w:szCs w:val="22"/>
                <w:lang w:val="el-GR"/>
              </w:rPr>
              <w:t>. Σε κάθε περίπτωση ο εργαζόμενος δεν μπορεί να λαμβάνει ποσό μικρότερο των 685 €.</w:t>
            </w:r>
          </w:p>
        </w:tc>
      </w:tr>
      <w:tr w:rsidR="00216FEA" w:rsidRPr="00092965" w:rsidTr="00C63D9D">
        <w:tc>
          <w:tcPr>
            <w:tcW w:w="2840"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Επίδομα βρεφονηπιακού σταθμού</w:t>
            </w:r>
          </w:p>
        </w:tc>
        <w:tc>
          <w:tcPr>
            <w:tcW w:w="2841" w:type="dxa"/>
          </w:tcPr>
          <w:p w:rsidR="00216FEA" w:rsidRPr="00092965" w:rsidRDefault="00216FEA" w:rsidP="00C63D9D">
            <w:pPr>
              <w:jc w:val="center"/>
              <w:rPr>
                <w:rFonts w:ascii="Candara" w:hAnsi="Candara" w:cs="Calibri"/>
                <w:spacing w:val="24"/>
                <w:sz w:val="22"/>
                <w:szCs w:val="22"/>
                <w:lang w:val="el-GR"/>
              </w:rPr>
            </w:pPr>
            <w:r w:rsidRPr="00092965">
              <w:rPr>
                <w:rFonts w:ascii="Candara" w:hAnsi="Candara" w:cs="Calibri"/>
                <w:spacing w:val="24"/>
                <w:sz w:val="22"/>
                <w:szCs w:val="22"/>
                <w:lang w:val="el-GR"/>
              </w:rPr>
              <w:t>Έως 235 €/ μηνιαίως</w:t>
            </w:r>
          </w:p>
        </w:tc>
        <w:tc>
          <w:tcPr>
            <w:tcW w:w="2841" w:type="dxa"/>
          </w:tcPr>
          <w:p w:rsidR="00216FEA" w:rsidRPr="00092965" w:rsidRDefault="00216FEA" w:rsidP="00C63D9D">
            <w:pPr>
              <w:jc w:val="both"/>
              <w:rPr>
                <w:rFonts w:ascii="Candara" w:hAnsi="Candara" w:cs="Calibri"/>
                <w:spacing w:val="24"/>
                <w:sz w:val="22"/>
                <w:szCs w:val="22"/>
                <w:lang w:val="el-GR"/>
              </w:rPr>
            </w:pPr>
            <w:r w:rsidRPr="00092965">
              <w:rPr>
                <w:rFonts w:ascii="Candara" w:hAnsi="Candara" w:cs="Calibri"/>
                <w:spacing w:val="24"/>
                <w:sz w:val="22"/>
                <w:szCs w:val="22"/>
                <w:lang w:val="el-GR"/>
              </w:rPr>
              <w:t>Χορηγείται, εφόσον η εταιρεία δεν διαθέτει ιδιόκτητους βρεφονηπιακούς σταθμούς,  για κάθε παιδί προσχολικής ηλικίας προ της υποχρεωτικής σχολικής φοίτησης (προ νηπιαγωγείου ) αποζημίωση ίση με τη δαπάνη για βρεφονηπιακούς σταθμούς. Η αποζημίωση αυτή χορηγείται επί 12 μήνες για κάθε χρόνο και με την προσκόμιση της σχετικής  απόδειξης μηνιαίας δαπάνης από το βρεφονηπιακό σταθμό. Τα καταβαλλόμενα ποσά δεν μπορούν να υπερβαίνουν το ποσό των 235 € μηνιαίως.</w:t>
            </w:r>
          </w:p>
        </w:tc>
      </w:tr>
    </w:tbl>
    <w:p w:rsidR="00216FEA" w:rsidRPr="00092965" w:rsidRDefault="00216FEA" w:rsidP="00C42521">
      <w:pPr>
        <w:rPr>
          <w:rFonts w:ascii="Candara" w:hAnsi="Candara" w:cs="Calibri"/>
          <w:b/>
          <w:spacing w:val="24"/>
          <w:sz w:val="22"/>
          <w:szCs w:val="22"/>
          <w:u w:val="single"/>
          <w:lang w:val="el-GR"/>
        </w:rPr>
      </w:pPr>
    </w:p>
    <w:p w:rsidR="00216FEA" w:rsidRDefault="00216FEA" w:rsidP="00C42521">
      <w:pPr>
        <w:rPr>
          <w:rFonts w:ascii="Candara" w:hAnsi="Candara" w:cs="Calibri"/>
          <w:b/>
          <w:spacing w:val="24"/>
          <w:sz w:val="22"/>
          <w:szCs w:val="22"/>
          <w:u w:val="single"/>
          <w:lang w:val="el-GR"/>
        </w:rPr>
      </w:pPr>
    </w:p>
    <w:p w:rsidR="00216FEA" w:rsidRDefault="00216FEA" w:rsidP="00C42521">
      <w:pPr>
        <w:rPr>
          <w:rFonts w:ascii="Candara" w:hAnsi="Candara" w:cs="Calibri"/>
          <w:b/>
          <w:spacing w:val="24"/>
          <w:sz w:val="22"/>
          <w:szCs w:val="22"/>
          <w:u w:val="single"/>
          <w:lang w:val="el-GR"/>
        </w:rPr>
      </w:pPr>
    </w:p>
    <w:p w:rsidR="00216FEA" w:rsidRPr="00092965" w:rsidRDefault="00216FEA" w:rsidP="00C42521">
      <w:pPr>
        <w:jc w:val="both"/>
        <w:rPr>
          <w:rFonts w:ascii="Candara" w:hAnsi="Candara" w:cs="Calibri"/>
          <w:spacing w:val="24"/>
          <w:sz w:val="22"/>
          <w:szCs w:val="22"/>
          <w:lang w:val="el-GR"/>
        </w:rPr>
      </w:pPr>
    </w:p>
    <w:p w:rsidR="00216FEA" w:rsidRPr="00092965" w:rsidRDefault="00216FEA" w:rsidP="00010FD0">
      <w:pPr>
        <w:rPr>
          <w:rFonts w:ascii="Candara" w:hAnsi="Candara" w:cs="Calibri"/>
          <w:b/>
          <w:spacing w:val="24"/>
          <w:sz w:val="22"/>
          <w:szCs w:val="22"/>
          <w:u w:val="single"/>
          <w:lang w:val="el-GR"/>
        </w:rPr>
      </w:pPr>
      <w:r>
        <w:rPr>
          <w:rFonts w:ascii="Candara" w:hAnsi="Candara" w:cs="Calibri"/>
          <w:b/>
          <w:spacing w:val="24"/>
          <w:sz w:val="22"/>
          <w:szCs w:val="22"/>
          <w:u w:val="single"/>
          <w:lang w:val="el-GR"/>
        </w:rPr>
        <w:t>4. ΛΟΙΠΕΣ ΡΥΘΜΙΣΕΙΣ</w:t>
      </w:r>
    </w:p>
    <w:p w:rsidR="00216FEA" w:rsidRPr="00092965" w:rsidRDefault="00216FEA" w:rsidP="00C42521">
      <w:pPr>
        <w:jc w:val="center"/>
        <w:rPr>
          <w:rFonts w:ascii="Candara" w:hAnsi="Candara" w:cs="Calibri"/>
          <w:b/>
          <w:spacing w:val="24"/>
          <w:sz w:val="22"/>
          <w:szCs w:val="22"/>
          <w:u w:val="single"/>
          <w:lang w:val="el-GR"/>
        </w:rPr>
      </w:pPr>
    </w:p>
    <w:p w:rsidR="00216FEA" w:rsidRPr="00AD3AC3" w:rsidRDefault="00216FEA" w:rsidP="00C42521">
      <w:pPr>
        <w:jc w:val="center"/>
        <w:rPr>
          <w:rFonts w:ascii="Candara" w:hAnsi="Candara" w:cs="Arial Unicode MS"/>
          <w:b/>
          <w:spacing w:val="24"/>
          <w:sz w:val="22"/>
          <w:szCs w:val="22"/>
          <w:u w:val="single"/>
          <w:lang w:val="el-GR"/>
        </w:rPr>
      </w:pPr>
    </w:p>
    <w:p w:rsidR="00216FEA" w:rsidRPr="00AD3AC3" w:rsidRDefault="00216FEA" w:rsidP="00C42521">
      <w:pPr>
        <w:rPr>
          <w:rFonts w:ascii="Candara" w:hAnsi="Candara" w:cs="Arial Unicode MS"/>
          <w:b/>
          <w:spacing w:val="24"/>
          <w:sz w:val="22"/>
          <w:szCs w:val="22"/>
          <w:u w:val="single"/>
          <w:lang w:val="el-GR"/>
        </w:rPr>
      </w:pPr>
      <w:r w:rsidRPr="00AD3AC3">
        <w:rPr>
          <w:rFonts w:ascii="Candara" w:hAnsi="Candara" w:cs="Arial Unicode MS"/>
          <w:b/>
          <w:spacing w:val="24"/>
          <w:sz w:val="22"/>
          <w:szCs w:val="22"/>
          <w:u w:val="single"/>
          <w:lang w:val="el-GR"/>
        </w:rPr>
        <w:t>4.1  Ομαδικό Ασφαλιστήριο Συμβόλαιο Νο 2361/4</w:t>
      </w: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 xml:space="preserve">Το άρθρο 10, </w:t>
      </w:r>
      <w:r w:rsidRPr="00AD3AC3">
        <w:rPr>
          <w:rFonts w:ascii="Candara" w:hAnsi="Candara" w:cs="Arial Unicode MS"/>
          <w:spacing w:val="24"/>
          <w:sz w:val="22"/>
          <w:szCs w:val="22"/>
        </w:rPr>
        <w:t>M</w:t>
      </w:r>
      <w:r w:rsidRPr="00AD3AC3">
        <w:rPr>
          <w:rFonts w:ascii="Candara" w:hAnsi="Candara" w:cs="Arial Unicode MS"/>
          <w:spacing w:val="24"/>
          <w:sz w:val="22"/>
          <w:szCs w:val="22"/>
          <w:lang w:val="el-GR"/>
        </w:rPr>
        <w:t>έρος Πρώτο  «Ασφαλιστικές Παροχές», παρ. Α,  περίπτωση Α1 και Α2  τροποποιείται ως ακολούθως:</w:t>
      </w: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rPr>
        <w:t>A</w:t>
      </w:r>
      <w:r w:rsidRPr="00AD3AC3">
        <w:rPr>
          <w:rFonts w:ascii="Candara" w:hAnsi="Candara" w:cs="Arial Unicode MS"/>
          <w:spacing w:val="24"/>
          <w:sz w:val="22"/>
          <w:szCs w:val="22"/>
          <w:lang w:val="el-GR"/>
        </w:rPr>
        <w:t>.1 «Εφάπαξ Ποσό» το οποίο θα καταβάλλεται στον ασφαλιζόμενο κατά την ημερομηνία της «Κανονικής Αποχώρησής» του και ορίζεται σε χρηματικό ποσό ίσο με το άθροισμα των παρακάτω:</w:t>
      </w: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α) Για το χρονικό διάστημα μέχρι την υπογραφή της παρούσης σύμβασης χρηματικό ποσό ίσο με το γινόμενο που προκύπτει από τον πολλαπλασιασμό των ετών ασφαλίσιμης υπηρεσίας του (άρθρο 8 και 8</w:t>
      </w:r>
      <w:r w:rsidRPr="00AD3AC3">
        <w:rPr>
          <w:rFonts w:ascii="Candara" w:hAnsi="Candara" w:cs="Arial Unicode MS"/>
          <w:spacing w:val="24"/>
          <w:sz w:val="22"/>
          <w:szCs w:val="22"/>
          <w:vertAlign w:val="superscript"/>
          <w:lang w:val="el-GR"/>
        </w:rPr>
        <w:t>α</w:t>
      </w:r>
      <w:r w:rsidRPr="00AD3AC3">
        <w:rPr>
          <w:rFonts w:ascii="Candara" w:hAnsi="Candara" w:cs="Arial Unicode MS"/>
          <w:spacing w:val="24"/>
          <w:sz w:val="22"/>
          <w:szCs w:val="22"/>
          <w:lang w:val="el-GR"/>
        </w:rPr>
        <w:t xml:space="preserve">, Μέρος Πρώτο) επί μηνιαίες αποδοχές ίσες προς τον μέσο όρο  των μικτών τακτικών μηνιαίων αποδοχών σε χρήμα που ελάμβανε ο μισθωτός από την Εταιρία για τις παρεχόμενες σ’ αυτήν  υπηρεσίες, κατά το τελευταίο δωδεκάμηνο προ της υπογραφής της παρούσης, συμπεριλαμβανομένων των πάσης φύσης τακτικών </w:t>
      </w:r>
      <w:r>
        <w:rPr>
          <w:rFonts w:ascii="Candara" w:hAnsi="Candara" w:cs="Arial Unicode MS"/>
          <w:spacing w:val="24"/>
          <w:sz w:val="22"/>
          <w:szCs w:val="22"/>
          <w:lang w:val="el-GR"/>
        </w:rPr>
        <w:t>επιδομάτων</w:t>
      </w:r>
      <w:r w:rsidRPr="00AD3AC3">
        <w:rPr>
          <w:rFonts w:ascii="Candara" w:hAnsi="Candara" w:cs="Arial Unicode MS"/>
          <w:spacing w:val="24"/>
          <w:sz w:val="22"/>
          <w:szCs w:val="22"/>
          <w:lang w:val="el-GR"/>
        </w:rPr>
        <w:t xml:space="preserve"> μη περιλαμβανομένων όμως των τυχόν προσαυξήσεων για υπερωριακή απασχόληση, για εργασία κατά τις Κυριακές, Εορτές, ή αργίες ή από προμήθειες μερίσματα, bonus, prim κ.λ.π. όπως και των Δώρων Χριστουγέννων, Πάσχα  του επιδόματος της αδείας και οποιασδήποτε άλλης μη μηνιαίας τακτικής παροχής (π.χ. ποσοστά από τον Ισολογισμό, έκτακτα βοηθήματα, καύσιμα κ.τ.λ.).</w:t>
      </w: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β) Για  το χρονικό διάστημα μετά την υπογραφή της παρούσης σύμβασης χρηματικό ποσό ίσο με το γινόμενο που προκύπτει από τον πολλαπλασιασμό των ετών ασφαλίσιμης υπηρεσίας του (άρθρο 8 και 8</w:t>
      </w:r>
      <w:r w:rsidRPr="00AD3AC3">
        <w:rPr>
          <w:rFonts w:ascii="Candara" w:hAnsi="Candara" w:cs="Arial Unicode MS"/>
          <w:spacing w:val="24"/>
          <w:sz w:val="22"/>
          <w:szCs w:val="22"/>
          <w:vertAlign w:val="superscript"/>
          <w:lang w:val="el-GR"/>
        </w:rPr>
        <w:t>α</w:t>
      </w:r>
      <w:r w:rsidRPr="00AD3AC3">
        <w:rPr>
          <w:rFonts w:ascii="Candara" w:hAnsi="Candara" w:cs="Arial Unicode MS"/>
          <w:spacing w:val="24"/>
          <w:sz w:val="22"/>
          <w:szCs w:val="22"/>
          <w:lang w:val="el-GR"/>
        </w:rPr>
        <w:t>, Μέρος Πρώτο) επί τον μέσο τελικό μισθό όπως αυτός ορίζεται παραπάνω στο άρθρο 9 Μέρος Πρώτο.</w:t>
      </w:r>
    </w:p>
    <w:p w:rsidR="00216FEA" w:rsidRPr="00AD3AC3" w:rsidRDefault="00216FEA" w:rsidP="00C42521">
      <w:pPr>
        <w:jc w:val="both"/>
        <w:rPr>
          <w:rFonts w:ascii="Candara" w:hAnsi="Candara" w:cs="Arial Unicode MS"/>
          <w:spacing w:val="24"/>
          <w:sz w:val="22"/>
          <w:szCs w:val="22"/>
          <w:lang w:val="el-GR"/>
        </w:rPr>
      </w:pPr>
    </w:p>
    <w:p w:rsidR="00216FEA" w:rsidRDefault="00216FEA" w:rsidP="00DC07AB">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Σε περίπτωση ημερομισθίου μισθωτού, σαν μηνιαίος μισθός θεωρείται, το σύνολο των ημερομισθίων είκοσι πέντε (25) ημερών, σύμφωνα με τα παραπάνω.</w:t>
      </w:r>
    </w:p>
    <w:p w:rsidR="00216FEA" w:rsidRPr="00AD3AC3" w:rsidRDefault="00216FEA" w:rsidP="00DC07AB">
      <w:pPr>
        <w:jc w:val="both"/>
        <w:rPr>
          <w:rFonts w:ascii="Candara" w:hAnsi="Candara" w:cs="Arial Unicode MS"/>
          <w:spacing w:val="24"/>
          <w:sz w:val="22"/>
          <w:szCs w:val="22"/>
          <w:lang w:val="el-GR"/>
        </w:rPr>
      </w:pP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Παρέχεται δικαίωμα στον ασφαλιζόμενο κατά την ημερομηνία αποχώρησής του από την υπηρεσία της Εταιρίας, αντί  της είσπραξης του ανωτέρω εφάπαξ ποσού, να μετατρέψει ολόκληρο ή μέρος αυτού σε Ισόβια Μηνιαία Πρόσοδο καταβαλλόμενη σύμφωνα με τους ίδιους όρους και προϋποθέσεις της Παραγράφου Α2 του παρόντος Άρθρου (Ισόβια Μηνιαία Πρόσοδος).</w:t>
      </w:r>
    </w:p>
    <w:p w:rsidR="00216FEA" w:rsidRPr="00AD3AC3" w:rsidRDefault="00216FEA" w:rsidP="00DC07AB">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Α2. «Ισόβια Μηνιαία Πρόσοδος» στο εξής «σύνταξη» η οποία θα καταβάλλεται στον ασφαλιζόμενο (και ο οποίος στην περίπτωση αυτή θα αποκαλείται στο εξής «Συνταξιούχος») και ορίζεται σε χρηματικό ποσό ίσο με το άθροισμα των παρακάτω:</w:t>
      </w:r>
    </w:p>
    <w:p w:rsidR="00216FEA" w:rsidRPr="00AD3AC3" w:rsidRDefault="00216FEA" w:rsidP="00AD3AC3">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α) Για το χρονικό διάστημα μέχρι την υπογραφή της παρούσης σύμβασης χρηματικό ποσό ίσο με το γινόμενο που προκύπτει από τον πολλαπλασιασμό των ετών ασφαλίσιμης υπηρεσίας του (άρθρο 8 και 8</w:t>
      </w:r>
      <w:r w:rsidRPr="00AD3AC3">
        <w:rPr>
          <w:rFonts w:ascii="Candara" w:hAnsi="Candara" w:cs="Arial Unicode MS"/>
          <w:spacing w:val="24"/>
          <w:sz w:val="22"/>
          <w:szCs w:val="22"/>
          <w:vertAlign w:val="superscript"/>
          <w:lang w:val="el-GR"/>
        </w:rPr>
        <w:t>α</w:t>
      </w:r>
      <w:r w:rsidRPr="00AD3AC3">
        <w:rPr>
          <w:rFonts w:ascii="Candara" w:hAnsi="Candara" w:cs="Arial Unicode MS"/>
          <w:spacing w:val="24"/>
          <w:sz w:val="22"/>
          <w:szCs w:val="22"/>
          <w:lang w:val="el-GR"/>
        </w:rPr>
        <w:t>, Μέρος Πρώτο) επί ποσοστό πενήντα δύο δεκάκις χιλιοστά (5,2</w:t>
      </w:r>
      <w:r w:rsidRPr="007226CE">
        <w:rPr>
          <w:rFonts w:ascii="Candara" w:hAnsi="Candara" w:cs="Arial Unicode MS"/>
          <w:spacing w:val="24"/>
          <w:sz w:val="22"/>
          <w:szCs w:val="22"/>
          <w:lang w:val="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0.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TotalTime&gt;0&lt;/o:TotalTime&gt;&lt;o:Version&gt;12&lt;/o:Version&gt;&lt;/o:DocumentProperties&gt;&lt;w:docPr&gt;&lt;w:view w:val=&quot;print&quot;/&gt;&lt;w:zoom w:percent=&quot;100&quot;/&gt;&lt;w:dontDisplayPageBoundaries/&gt;&lt;w:doNotEmbedSystemFonts/&gt;&lt;w:defaultTabStop w:val=&quot;720&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F6F80&quot;/&gt;&lt;wsp:rsid wsp:val=&quot;00120BA9&quot;/&gt;&lt;wsp:rsid wsp:val=&quot;0018108E&quot;/&gt;&lt;wsp:rsid wsp:val=&quot;001F2B29&quot;/&gt;&lt;wsp:rsid wsp:val=&quot;002F6F80&quot;/&gt;&lt;wsp:rsid wsp:val=&quot;00402275&quot;/&gt;&lt;wsp:rsid wsp:val=&quot;006E6CA2&quot;/&gt;&lt;wsp:rsid wsp:val=&quot;007B64C6&quot;/&gt;&lt;wsp:rsid wsp:val=&quot;00851B84&quot;/&gt;&lt;wsp:rsid wsp:val=&quot;00896C75&quot;/&gt;&lt;wsp:rsid wsp:val=&quot;00994A1B&quot;/&gt;&lt;wsp:rsid wsp:val=&quot;00AA37B5&quot;/&gt;&lt;wsp:rsid wsp:val=&quot;00AF1DB7&quot;/&gt;&lt;wsp:rsid wsp:val=&quot;00C57D77&quot;/&gt;&lt;wsp:rsid wsp:val=&quot;00DC1601&quot;/&gt;&lt;wsp:rsid wsp:val=&quot;00EC6074&quot;/&gt;&lt;wsp:rsid wsp:val=&quot;00FC3612&quot;/&gt;&lt;wsp:rsid wsp:val=&quot;00FE3FA6&quot;/&gt;&lt;/wsp:rsids&gt;&lt;/w:docPr&gt;&lt;w:body&gt;&lt;w:p wsp:rsidR=&quot;00000000&quot; wsp:rsidRDefault=&quot;00AF1DB7&quot;&gt;&lt;m:oMathPara&gt;&lt;m:oMath&gt;&lt;m:r&gt;&lt;w:rPr&gt;&lt;w:rFonts w:ascii=&quot;Cambria Math&quot; w:h-ansi=&quot;Cambria Math&quot;/&gt;&lt;wx:font wx:val=&quot;Cambria Math&quot;/&gt;&lt;w:i/&gt;&lt;w:i-cs/&gt;&lt;w:sz w:val=&quot;16&quot;/&gt;&lt;w:sz-cs w:val=&quot;16&quot;/&gt;&lt;w:lang w:val=&quot;EL&quot;/&gt;&lt;/w:rPr&gt;&lt;m:t&gt; &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7" o:title="" chromakey="white"/>
          </v:shape>
        </w:pict>
      </w:r>
      <w:r w:rsidRPr="007226CE">
        <w:rPr>
          <w:rFonts w:ascii="Candara" w:hAnsi="Candara" w:cs="Arial Unicode MS"/>
          <w:spacing w:val="24"/>
          <w:sz w:val="22"/>
          <w:szCs w:val="22"/>
          <w:lang w:val="el-GR"/>
        </w:rPr>
        <w:pict>
          <v:shape id="_x0000_i1026" type="#_x0000_t75" style="width:9.75pt;height:10.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TotalTime&gt;0&lt;/o:TotalTime&gt;&lt;o:Version&gt;12&lt;/o:Version&gt;&lt;/o:DocumentProperties&gt;&lt;w:docPr&gt;&lt;w:view w:val=&quot;print&quot;/&gt;&lt;w:zoom w:percent=&quot;100&quot;/&gt;&lt;w:dontDisplayPageBoundaries/&gt;&lt;w:doNotEmbedSystemFonts/&gt;&lt;w:defaultTabStop w:val=&quot;720&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F6F80&quot;/&gt;&lt;wsp:rsid wsp:val=&quot;00120BA9&quot;/&gt;&lt;wsp:rsid wsp:val=&quot;0018108E&quot;/&gt;&lt;wsp:rsid wsp:val=&quot;001F2B29&quot;/&gt;&lt;wsp:rsid wsp:val=&quot;002F6F80&quot;/&gt;&lt;wsp:rsid wsp:val=&quot;00402275&quot;/&gt;&lt;wsp:rsid wsp:val=&quot;006E6CA2&quot;/&gt;&lt;wsp:rsid wsp:val=&quot;007B64C6&quot;/&gt;&lt;wsp:rsid wsp:val=&quot;00851B84&quot;/&gt;&lt;wsp:rsid wsp:val=&quot;00896C75&quot;/&gt;&lt;wsp:rsid wsp:val=&quot;00994A1B&quot;/&gt;&lt;wsp:rsid wsp:val=&quot;00AA37B5&quot;/&gt;&lt;wsp:rsid wsp:val=&quot;00B90390&quot;/&gt;&lt;wsp:rsid wsp:val=&quot;00C57D77&quot;/&gt;&lt;wsp:rsid wsp:val=&quot;00DC1601&quot;/&gt;&lt;wsp:rsid wsp:val=&quot;00EC6074&quot;/&gt;&lt;wsp:rsid wsp:val=&quot;00FC3612&quot;/&gt;&lt;wsp:rsid wsp:val=&quot;00FE3FA6&quot;/&gt;&lt;/wsp:rsids&gt;&lt;/w:docPr&gt;&lt;w:body&gt;&lt;w:p wsp:rsidR=&quot;00000000&quot; wsp:rsidRDefault=&quot;00B90390&quot;&gt;&lt;m:oMathPara&gt;&lt;m:oMath&gt;&lt;m:r&gt;&lt;w:rPr&gt;&lt;w:rFonts w:ascii=&quot;Cambria Math&quot; w:h-ansi=&quot;Cambria Math&quot;/&gt;&lt;wx:font wx:val=&quot;Cambria Math&quot;/&gt;&lt;w:i/&gt;&lt;w:i-cs/&gt;&lt;w:sz w:val=&quot;16&quot;/&gt;&lt;w:sz-cs w:val=&quot;16&quot;/&gt;&lt;/w:rPr&gt;&lt;m:t&gt;β€°&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8" o:title="" chromakey="white"/>
          </v:shape>
        </w:pict>
      </w:r>
      <w:r w:rsidRPr="00AD3AC3">
        <w:rPr>
          <w:rFonts w:ascii="Candara" w:hAnsi="Candara" w:cs="Arial Unicode MS"/>
          <w:spacing w:val="24"/>
          <w:sz w:val="22"/>
          <w:szCs w:val="22"/>
          <w:lang w:val="el-GR"/>
        </w:rPr>
        <w:t xml:space="preserve">)  των μικτών τακτικών μηνιαίων αποδοχών σε χρήμα που ελάμβανε ο μισθωτός από την Εταιρία για τις παρεχόμενες σ’ αυτήν  υπηρεσίες, κατά το τελευταίο δωδεκάμηνο προ της υπογραφής της παρούσης, συμπεριλαμβανομένων των πάσης φύσης τακτικών </w:t>
      </w:r>
      <w:r>
        <w:rPr>
          <w:rFonts w:ascii="Candara" w:hAnsi="Candara" w:cs="Arial Unicode MS"/>
          <w:spacing w:val="24"/>
          <w:sz w:val="22"/>
          <w:szCs w:val="22"/>
          <w:lang w:val="el-GR"/>
        </w:rPr>
        <w:t>επιδομάτων</w:t>
      </w:r>
      <w:r w:rsidRPr="00AD3AC3">
        <w:rPr>
          <w:rFonts w:ascii="Candara" w:hAnsi="Candara" w:cs="Arial Unicode MS"/>
          <w:spacing w:val="24"/>
          <w:sz w:val="22"/>
          <w:szCs w:val="22"/>
          <w:lang w:val="el-GR"/>
        </w:rPr>
        <w:t xml:space="preserve"> μη περιλαμβανομένων όμως των τυχόν προσαυξήσεων για υπερωριακή απασχόληση, για εργασία κατά τις Κυριακές, Εορτές, ή αργίες ή από προμήθειες μερίσματα, bonus, prim κ.λ.π. όπως και των Δώρων Χριστουγέννων, Πάσχα  του επιδόματος της αδείας και οποιασδήποτε άλλης μη μηνιαίας τακτικής παροχής (π.χ. ποσοστά από τον Ισολογισμό, έκτακτα βοηθήματα, καύσιμα κ.τ.λ.).</w:t>
      </w:r>
    </w:p>
    <w:p w:rsidR="00216FEA" w:rsidRPr="00AD3AC3" w:rsidRDefault="00216FEA" w:rsidP="00AD3AC3">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β) Για  το χρονικό διάστημα μετά την υπογραφή της παρούσης σύμβασης χρηματικό ποσό ίσο με το γινόμενο που προκύπτει από τον πολλαπλασιασμό των ετών ασφαλίσιμης υπηρεσίας του (άρθρο 8 και 8</w:t>
      </w:r>
      <w:r w:rsidRPr="00AD3AC3">
        <w:rPr>
          <w:rFonts w:ascii="Candara" w:hAnsi="Candara" w:cs="Arial Unicode MS"/>
          <w:spacing w:val="24"/>
          <w:sz w:val="22"/>
          <w:szCs w:val="22"/>
          <w:vertAlign w:val="superscript"/>
          <w:lang w:val="el-GR"/>
        </w:rPr>
        <w:t>α</w:t>
      </w:r>
      <w:r w:rsidRPr="00AD3AC3">
        <w:rPr>
          <w:rFonts w:ascii="Candara" w:hAnsi="Candara" w:cs="Arial Unicode MS"/>
          <w:spacing w:val="24"/>
          <w:sz w:val="22"/>
          <w:szCs w:val="22"/>
          <w:lang w:val="el-GR"/>
        </w:rPr>
        <w:t>, Μέρος Πρώτο) επί ποσοστό πενήντα δύο δεκάκις χιλιοστά (5,2</w:t>
      </w:r>
      <w:r w:rsidRPr="007226CE">
        <w:rPr>
          <w:rFonts w:ascii="Candara" w:hAnsi="Candara" w:cs="Arial Unicode MS"/>
          <w:spacing w:val="24"/>
          <w:sz w:val="22"/>
          <w:szCs w:val="22"/>
          <w:lang w:val="el-GR"/>
        </w:rPr>
        <w:pict>
          <v:shape id="_x0000_i1027" type="#_x0000_t75" style="width:1.5pt;height:10.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TotalTime&gt;0&lt;/o:TotalTime&gt;&lt;o:Version&gt;12&lt;/o:Version&gt;&lt;/o:DocumentProperties&gt;&lt;w:docPr&gt;&lt;w:view w:val=&quot;print&quot;/&gt;&lt;w:zoom w:percent=&quot;100&quot;/&gt;&lt;w:dontDisplayPageBoundaries/&gt;&lt;w:doNotEmbedSystemFonts/&gt;&lt;w:defaultTabStop w:val=&quot;720&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F6F80&quot;/&gt;&lt;wsp:rsid wsp:val=&quot;00120BA9&quot;/&gt;&lt;wsp:rsid wsp:val=&quot;0018108E&quot;/&gt;&lt;wsp:rsid wsp:val=&quot;001F2B29&quot;/&gt;&lt;wsp:rsid wsp:val=&quot;002F6F80&quot;/&gt;&lt;wsp:rsid wsp:val=&quot;00402275&quot;/&gt;&lt;wsp:rsid wsp:val=&quot;006E6CA2&quot;/&gt;&lt;wsp:rsid wsp:val=&quot;007B64C6&quot;/&gt;&lt;wsp:rsid wsp:val=&quot;00851B84&quot;/&gt;&lt;wsp:rsid wsp:val=&quot;00896C75&quot;/&gt;&lt;wsp:rsid wsp:val=&quot;00994A1B&quot;/&gt;&lt;wsp:rsid wsp:val=&quot;00AA37B5&quot;/&gt;&lt;wsp:rsid wsp:val=&quot;00AF1DB7&quot;/&gt;&lt;wsp:rsid wsp:val=&quot;00C57D77&quot;/&gt;&lt;wsp:rsid wsp:val=&quot;00DC1601&quot;/&gt;&lt;wsp:rsid wsp:val=&quot;00EC6074&quot;/&gt;&lt;wsp:rsid wsp:val=&quot;00FC3612&quot;/&gt;&lt;wsp:rsid wsp:val=&quot;00FE3FA6&quot;/&gt;&lt;/wsp:rsids&gt;&lt;/w:docPr&gt;&lt;w:body&gt;&lt;w:p wsp:rsidR=&quot;00000000&quot; wsp:rsidRDefault=&quot;00AF1DB7&quot;&gt;&lt;m:oMathPara&gt;&lt;m:oMath&gt;&lt;m:r&gt;&lt;w:rPr&gt;&lt;w:rFonts w:ascii=&quot;Cambria Math&quot; w:h-ansi=&quot;Cambria Math&quot;/&gt;&lt;wx:font wx:val=&quot;Cambria Math&quot;/&gt;&lt;w:i/&gt;&lt;w:i-cs/&gt;&lt;w:sz w:val=&quot;16&quot;/&gt;&lt;w:sz-cs w:val=&quot;16&quot;/&gt;&lt;w:lang w:val=&quot;EL&quot;/&gt;&lt;/w:rPr&gt;&lt;m:t&gt; &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7" o:title="" chromakey="white"/>
          </v:shape>
        </w:pict>
      </w:r>
      <w:r w:rsidRPr="007226CE">
        <w:rPr>
          <w:rFonts w:ascii="Candara" w:hAnsi="Candara" w:cs="Arial Unicode MS"/>
          <w:spacing w:val="24"/>
          <w:sz w:val="22"/>
          <w:szCs w:val="22"/>
          <w:lang w:val="el-GR"/>
        </w:rPr>
        <w:pict>
          <v:shape id="_x0000_i1028" type="#_x0000_t75" style="width:9.75pt;height:10.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TotalTime&gt;0&lt;/o:TotalTime&gt;&lt;o:Version&gt;12&lt;/o:Version&gt;&lt;/o:DocumentProperties&gt;&lt;w:docPr&gt;&lt;w:view w:val=&quot;print&quot;/&gt;&lt;w:zoom w:percent=&quot;100&quot;/&gt;&lt;w:dontDisplayPageBoundaries/&gt;&lt;w:doNotEmbedSystemFonts/&gt;&lt;w:defaultTabStop w:val=&quot;720&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2F6F80&quot;/&gt;&lt;wsp:rsid wsp:val=&quot;00120BA9&quot;/&gt;&lt;wsp:rsid wsp:val=&quot;0018108E&quot;/&gt;&lt;wsp:rsid wsp:val=&quot;001F2B29&quot;/&gt;&lt;wsp:rsid wsp:val=&quot;002F6F80&quot;/&gt;&lt;wsp:rsid wsp:val=&quot;00402275&quot;/&gt;&lt;wsp:rsid wsp:val=&quot;006E6CA2&quot;/&gt;&lt;wsp:rsid wsp:val=&quot;007B64C6&quot;/&gt;&lt;wsp:rsid wsp:val=&quot;00851B84&quot;/&gt;&lt;wsp:rsid wsp:val=&quot;00896C75&quot;/&gt;&lt;wsp:rsid wsp:val=&quot;00994A1B&quot;/&gt;&lt;wsp:rsid wsp:val=&quot;00AA37B5&quot;/&gt;&lt;wsp:rsid wsp:val=&quot;00B90390&quot;/&gt;&lt;wsp:rsid wsp:val=&quot;00C57D77&quot;/&gt;&lt;wsp:rsid wsp:val=&quot;00DC1601&quot;/&gt;&lt;wsp:rsid wsp:val=&quot;00EC6074&quot;/&gt;&lt;wsp:rsid wsp:val=&quot;00FC3612&quot;/&gt;&lt;wsp:rsid wsp:val=&quot;00FE3FA6&quot;/&gt;&lt;/wsp:rsids&gt;&lt;/w:docPr&gt;&lt;w:body&gt;&lt;w:p wsp:rsidR=&quot;00000000&quot; wsp:rsidRDefault=&quot;00B90390&quot;&gt;&lt;m:oMathPara&gt;&lt;m:oMath&gt;&lt;m:r&gt;&lt;w:rPr&gt;&lt;w:rFonts w:ascii=&quot;Cambria Math&quot; w:h-ansi=&quot;Cambria Math&quot;/&gt;&lt;wx:font wx:val=&quot;Cambria Math&quot;/&gt;&lt;w:i/&gt;&lt;w:i-cs/&gt;&lt;w:sz w:val=&quot;16&quot;/&gt;&lt;w:sz-cs w:val=&quot;16&quot;/&gt;&lt;/w:rPr&gt;&lt;m:t&gt;β€°&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8" o:title="" chromakey="white"/>
          </v:shape>
        </w:pict>
      </w:r>
      <w:r w:rsidRPr="00AD3AC3">
        <w:rPr>
          <w:rFonts w:ascii="Candara" w:hAnsi="Candara" w:cs="Arial Unicode MS"/>
          <w:spacing w:val="24"/>
          <w:sz w:val="22"/>
          <w:szCs w:val="22"/>
          <w:lang w:val="el-GR"/>
        </w:rPr>
        <w:t>)   του μέσου τελικού μισθού όπως αυτός ορίζεται παραπάνω στο άρθρο 9 Μέρος Πρώτο.</w:t>
      </w:r>
    </w:p>
    <w:p w:rsidR="00216FEA" w:rsidRPr="00AD3AC3" w:rsidRDefault="00216FEA" w:rsidP="00DC07AB">
      <w:pPr>
        <w:jc w:val="both"/>
        <w:rPr>
          <w:rFonts w:ascii="Candara" w:hAnsi="Candara" w:cs="Arial Unicode MS"/>
          <w:spacing w:val="24"/>
          <w:sz w:val="22"/>
          <w:szCs w:val="22"/>
          <w:lang w:val="el-GR"/>
        </w:rPr>
      </w:pPr>
    </w:p>
    <w:p w:rsidR="00216FEA" w:rsidRPr="00AD3AC3" w:rsidRDefault="00216FEA" w:rsidP="00DC07AB">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Η σύνταξη καταβάλλεται σύμφωνα με τους όρους του Τρίτου Μέρους της Ασφαλιστικής Σύμβασης υπ’ αριθμ. 2361/4 (επιλογή Α).</w:t>
      </w:r>
    </w:p>
    <w:p w:rsidR="00216FEA" w:rsidRPr="00AD3AC3" w:rsidRDefault="00216FEA" w:rsidP="00C42521">
      <w:pPr>
        <w:rPr>
          <w:rFonts w:ascii="Candara" w:hAnsi="Candara" w:cs="Arial Unicode MS"/>
          <w:spacing w:val="24"/>
          <w:sz w:val="22"/>
          <w:szCs w:val="22"/>
          <w:lang w:val="el-GR"/>
        </w:rPr>
      </w:pPr>
    </w:p>
    <w:p w:rsidR="00216FEA" w:rsidRPr="00AD3AC3" w:rsidRDefault="00216FEA" w:rsidP="00BA0A8F">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Σε περίπτωση ημερομισθίου μισθωτού, σαν μηνιαίος μισθός θεωρείται, το σύνολο των ημερομισθίων είκοσι πέντε (25) ημερών, σύμφωνα με τα παραπάνω.</w:t>
      </w:r>
    </w:p>
    <w:p w:rsidR="00216FEA" w:rsidRPr="00AD3AC3" w:rsidRDefault="00216FEA" w:rsidP="00C42521">
      <w:pPr>
        <w:jc w:val="both"/>
        <w:rPr>
          <w:rFonts w:ascii="Candara" w:hAnsi="Candara" w:cs="Arial Unicode MS"/>
          <w:spacing w:val="24"/>
          <w:sz w:val="22"/>
          <w:szCs w:val="22"/>
          <w:lang w:val="el-GR"/>
        </w:rPr>
      </w:pPr>
    </w:p>
    <w:p w:rsidR="00216FEA" w:rsidRPr="00AD3AC3" w:rsidRDefault="00216FEA" w:rsidP="00C42521">
      <w:pPr>
        <w:jc w:val="both"/>
        <w:rPr>
          <w:rFonts w:ascii="Candara" w:hAnsi="Candara" w:cs="Arial Unicode MS"/>
          <w:spacing w:val="24"/>
          <w:sz w:val="22"/>
          <w:szCs w:val="22"/>
          <w:lang w:val="el-GR"/>
        </w:rPr>
      </w:pPr>
      <w:r w:rsidRPr="00AD3AC3">
        <w:rPr>
          <w:rFonts w:ascii="Candara" w:hAnsi="Candara" w:cs="Arial Unicode MS"/>
          <w:spacing w:val="24"/>
          <w:sz w:val="22"/>
          <w:szCs w:val="22"/>
          <w:lang w:val="el-GR"/>
        </w:rPr>
        <w:t>Το δικαίωμα εξαγοράς πλασματικού χρόνου ασφαλίσιμης υπηρεσίας, που προβλέπεται στη με αριθμ. 10277 πρόσθετη πράξη, θα πραγματοποιείται με βάση τον μέσο τελικό μισθό της ημερομηνίας αποχώρησης του μισθωτού, όπως αυτός ορίζεται στο άρθρο 9 του με αριθμ. 2361/4 ασφαλιστηρίου συμβολαίου.</w:t>
      </w:r>
    </w:p>
    <w:p w:rsidR="00216FEA" w:rsidRPr="00AD3AC3" w:rsidRDefault="00216FEA" w:rsidP="00C42521">
      <w:pPr>
        <w:jc w:val="both"/>
        <w:rPr>
          <w:rFonts w:ascii="Candara" w:hAnsi="Candara" w:cs="Arial Unicode MS"/>
          <w:spacing w:val="24"/>
          <w:sz w:val="22"/>
          <w:szCs w:val="22"/>
          <w:lang w:val="el-GR"/>
        </w:rPr>
      </w:pPr>
    </w:p>
    <w:p w:rsidR="00216FEA" w:rsidRDefault="00216FEA" w:rsidP="00C42521">
      <w:pPr>
        <w:jc w:val="both"/>
        <w:rPr>
          <w:rFonts w:ascii="Candara" w:hAnsi="Candara" w:cs="Arial Unicode MS"/>
          <w:spacing w:val="24"/>
          <w:sz w:val="22"/>
          <w:szCs w:val="22"/>
          <w:lang w:val="el-GR"/>
        </w:rPr>
      </w:pPr>
      <w:r w:rsidRPr="00AD3AC3">
        <w:rPr>
          <w:rFonts w:ascii="Candara" w:hAnsi="Candara" w:cs="Arial Unicode MS"/>
          <w:b/>
          <w:i/>
          <w:spacing w:val="24"/>
          <w:sz w:val="22"/>
          <w:szCs w:val="22"/>
          <w:lang w:val="el-GR"/>
        </w:rPr>
        <w:t>Εναλλακτικ</w:t>
      </w:r>
      <w:r>
        <w:rPr>
          <w:rFonts w:ascii="Candara" w:hAnsi="Candara" w:cs="Arial Unicode MS"/>
          <w:b/>
          <w:i/>
          <w:spacing w:val="24"/>
          <w:sz w:val="22"/>
          <w:szCs w:val="22"/>
          <w:lang w:val="el-GR"/>
        </w:rPr>
        <w:t xml:space="preserve">ά, </w:t>
      </w:r>
      <w:r>
        <w:rPr>
          <w:rFonts w:ascii="Candara" w:hAnsi="Candara" w:cs="Arial Unicode MS"/>
          <w:spacing w:val="24"/>
          <w:sz w:val="22"/>
          <w:szCs w:val="22"/>
          <w:lang w:val="el-GR"/>
        </w:rPr>
        <w:t>παρέχεται δικαίωμα στον ασφαλιζόμενο να επιλέξει να του καταβάλλεται μικρότερο από το δικαιούμενο ποσό ισόβιας σύνταξης με σκοπό μετά το θάνατό του, ποσοστό εξήντα εκατοστά (60%) της σύνταξής του να συνεχισθεί να καταβάλλεται στην εν ζωή σύζυγό ή στον σύζυγο ισοβίως σύμφωνα με τους όρους του ΤΡΙΤΟΥ ΜΕΡΟΥΣ του συμβολαίου (ΕΠΙΛΟΓΗ Β).</w:t>
      </w:r>
    </w:p>
    <w:p w:rsidR="00216FEA" w:rsidRDefault="00216FEA" w:rsidP="00C42521">
      <w:pPr>
        <w:jc w:val="both"/>
        <w:rPr>
          <w:rFonts w:ascii="Candara" w:hAnsi="Candara" w:cs="Arial Unicode MS"/>
          <w:spacing w:val="24"/>
          <w:sz w:val="22"/>
          <w:szCs w:val="22"/>
          <w:lang w:val="el-GR"/>
        </w:rPr>
      </w:pPr>
      <w:r>
        <w:rPr>
          <w:rFonts w:ascii="Candara" w:hAnsi="Candara" w:cs="Arial Unicode MS"/>
          <w:spacing w:val="24"/>
          <w:sz w:val="22"/>
          <w:szCs w:val="22"/>
          <w:lang w:val="el-GR"/>
        </w:rPr>
        <w:t xml:space="preserve">Στη περίπτωση αυτή το ποσό της μηνιαίας σύνταξης υπολογίζεται με βάση το ποσό προεξόφλησης (προεξόφλημα) που αποσύρεται από τον Λογαριασμό σύμφωνα με το άρθρο 1 (Αναλήψεις 1β) του ΔΕΥΤΕΡΟΥ ΜΕΡΟΥΣ και τους πίνακες </w:t>
      </w:r>
      <w:r>
        <w:rPr>
          <w:rFonts w:ascii="Candara" w:hAnsi="Candara" w:cs="Arial Unicode MS"/>
          <w:spacing w:val="24"/>
          <w:sz w:val="22"/>
          <w:szCs w:val="22"/>
        </w:rPr>
        <w:t>III</w:t>
      </w:r>
      <w:r w:rsidRPr="004C61D9">
        <w:rPr>
          <w:rFonts w:ascii="Candara" w:hAnsi="Candara" w:cs="Arial Unicode MS"/>
          <w:spacing w:val="24"/>
          <w:sz w:val="22"/>
          <w:szCs w:val="22"/>
          <w:lang w:val="el-GR"/>
        </w:rPr>
        <w:t xml:space="preserve"> (</w:t>
      </w:r>
      <w:r>
        <w:rPr>
          <w:rFonts w:ascii="Candara" w:hAnsi="Candara" w:cs="Arial Unicode MS"/>
          <w:spacing w:val="24"/>
          <w:sz w:val="22"/>
          <w:szCs w:val="22"/>
          <w:lang w:val="el-GR"/>
        </w:rPr>
        <w:t>ΜΕΡΟΣ ΤΡΙΤΟ).</w:t>
      </w:r>
    </w:p>
    <w:p w:rsidR="00216FEA" w:rsidRPr="004C61D9" w:rsidRDefault="00216FEA" w:rsidP="00C42521">
      <w:pPr>
        <w:jc w:val="both"/>
        <w:rPr>
          <w:rFonts w:ascii="Candara" w:hAnsi="Candara" w:cs="Arial Unicode MS"/>
          <w:spacing w:val="24"/>
          <w:sz w:val="22"/>
          <w:szCs w:val="22"/>
          <w:lang w:val="el-GR"/>
        </w:rPr>
      </w:pPr>
      <w:r>
        <w:rPr>
          <w:rFonts w:ascii="Candara" w:hAnsi="Candara" w:cs="Arial Unicode MS"/>
          <w:spacing w:val="24"/>
          <w:sz w:val="22"/>
          <w:szCs w:val="22"/>
          <w:lang w:val="el-GR"/>
        </w:rPr>
        <w:t>Η επιλογή Α ή Β θα γνωστοποιείται με έγγραφη δήλωση του ασφαλισμένου προς την Εταιρία κατά την αποχώρησή του κατά την οποία θεμελιώνεται δικαίωμα σύνταξης και θα καθίσταται οριστική και αμετάκλητη από της γνωστοποιήσεώς της στην Εταιρία.</w:t>
      </w:r>
    </w:p>
    <w:p w:rsidR="00216FEA" w:rsidRPr="00AD3AC3" w:rsidRDefault="00216FEA" w:rsidP="00C42521">
      <w:pPr>
        <w:jc w:val="both"/>
        <w:rPr>
          <w:rFonts w:ascii="Candara" w:hAnsi="Candara" w:cs="Arial Unicode MS"/>
          <w:spacing w:val="24"/>
          <w:sz w:val="22"/>
          <w:szCs w:val="22"/>
          <w:lang w:val="el-GR"/>
        </w:rPr>
      </w:pPr>
    </w:p>
    <w:p w:rsidR="00216FEA" w:rsidRPr="00092965" w:rsidRDefault="00216FEA" w:rsidP="00C42521">
      <w:pPr>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4.2 </w:t>
      </w:r>
      <w:r w:rsidRPr="00092965">
        <w:rPr>
          <w:rFonts w:ascii="Candara" w:hAnsi="Candara" w:cs="Arial Unicode MS"/>
          <w:b/>
          <w:spacing w:val="24"/>
          <w:sz w:val="22"/>
          <w:szCs w:val="22"/>
          <w:u w:val="single"/>
          <w:lang w:val="el-GR"/>
        </w:rPr>
        <w:t>Ασφαλιστήριο Συμβόλαιο Νο 27</w:t>
      </w:r>
      <w:r>
        <w:rPr>
          <w:rFonts w:ascii="Candara" w:hAnsi="Candara" w:cs="Arial Unicode MS"/>
          <w:b/>
          <w:spacing w:val="24"/>
          <w:sz w:val="22"/>
          <w:szCs w:val="22"/>
          <w:u w:val="single"/>
          <w:lang w:val="el-GR"/>
        </w:rPr>
        <w:t>40</w:t>
      </w:r>
      <w:r w:rsidRPr="00092965">
        <w:rPr>
          <w:rFonts w:ascii="Candara" w:hAnsi="Candara" w:cs="Arial Unicode MS"/>
          <w:b/>
          <w:spacing w:val="24"/>
          <w:sz w:val="22"/>
          <w:szCs w:val="22"/>
          <w:u w:val="single"/>
          <w:lang w:val="el-GR"/>
        </w:rPr>
        <w:t>/9</w:t>
      </w:r>
    </w:p>
    <w:p w:rsidR="00216FEA" w:rsidRPr="00092965" w:rsidRDefault="00216FEA" w:rsidP="00C42521">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 xml:space="preserve">Τροποποιείται το άρθρο 1 αριθμ. 7 της με αριθμό 2740/9 σύμβασης ομαδικής ασφάλισης της </w:t>
      </w:r>
      <w:r>
        <w:rPr>
          <w:rFonts w:ascii="Candara" w:hAnsi="Candara" w:cs="Arial Unicode MS"/>
          <w:spacing w:val="24"/>
          <w:sz w:val="22"/>
          <w:szCs w:val="22"/>
          <w:lang w:val="el-GR"/>
        </w:rPr>
        <w:t xml:space="preserve">πρώην </w:t>
      </w:r>
      <w:r w:rsidRPr="00092965">
        <w:rPr>
          <w:rFonts w:ascii="Candara" w:hAnsi="Candara" w:cs="Arial Unicode MS"/>
          <w:spacing w:val="24"/>
          <w:sz w:val="22"/>
          <w:szCs w:val="22"/>
          <w:lang w:val="el-GR"/>
        </w:rPr>
        <w:t xml:space="preserve">Ασφαλιστικής Εταιρίας </w:t>
      </w:r>
      <w:r>
        <w:rPr>
          <w:rFonts w:ascii="Candara" w:hAnsi="Candara" w:cs="Arial Unicode MS"/>
          <w:spacing w:val="24"/>
          <w:sz w:val="22"/>
          <w:szCs w:val="22"/>
          <w:lang w:val="el-GR"/>
        </w:rPr>
        <w:t>με την επωνυμία ΑΣΤΗΡ Α.Α.Ε.</w:t>
      </w:r>
      <w:r w:rsidRPr="00092965">
        <w:rPr>
          <w:rFonts w:ascii="Candara" w:hAnsi="Candara" w:cs="Arial Unicode MS"/>
          <w:spacing w:val="24"/>
          <w:sz w:val="22"/>
          <w:szCs w:val="22"/>
          <w:lang w:val="el-GR"/>
        </w:rPr>
        <w:t>, ως εξής:</w:t>
      </w:r>
    </w:p>
    <w:p w:rsidR="00216FEA" w:rsidRPr="00092965" w:rsidRDefault="00216FEA" w:rsidP="00C42521">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«7. ΜΟΝΑΔΑ ΠΑΡΟΧΗΣ: α) για το χρονικό διάστημα μέχρι την υπογραφή της παρούσης σύμβασης ο μέ</w:t>
      </w:r>
      <w:r>
        <w:rPr>
          <w:rFonts w:ascii="Candara" w:hAnsi="Candara" w:cs="Arial Unicode MS"/>
          <w:spacing w:val="24"/>
          <w:sz w:val="22"/>
          <w:szCs w:val="22"/>
          <w:lang w:val="el-GR"/>
        </w:rPr>
        <w:t>σ</w:t>
      </w:r>
      <w:r w:rsidRPr="00092965">
        <w:rPr>
          <w:rFonts w:ascii="Candara" w:hAnsi="Candara" w:cs="Arial Unicode MS"/>
          <w:spacing w:val="24"/>
          <w:sz w:val="22"/>
          <w:szCs w:val="22"/>
          <w:lang w:val="el-GR"/>
        </w:rPr>
        <w:t>ος μηνιαίος μισθός του τελευταίου πριν από την υπογραφή της παρούσης δωδεκαμήνου, δηλαδή το πηλίκο του αθροίσματος των 12 τελευταίων ασφαλίσιμων μισθών πριν από την υπογραφή της παρούσας δια του αριθμού 12.</w:t>
      </w:r>
    </w:p>
    <w:p w:rsidR="00216FEA" w:rsidRPr="00092965" w:rsidRDefault="00216FEA" w:rsidP="00C42521">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 xml:space="preserve">β) για το χρονικό διάστημα μετά την υπογραφή της παρούσας </w:t>
      </w:r>
      <w:r>
        <w:rPr>
          <w:rFonts w:ascii="Candara" w:hAnsi="Candara" w:cs="Arial Unicode MS"/>
          <w:spacing w:val="24"/>
          <w:sz w:val="22"/>
          <w:szCs w:val="22"/>
          <w:lang w:val="el-GR"/>
        </w:rPr>
        <w:t xml:space="preserve">σύμβασης ο </w:t>
      </w:r>
      <w:r w:rsidRPr="00092965">
        <w:rPr>
          <w:rFonts w:ascii="Candara" w:hAnsi="Candara" w:cs="Arial Unicode MS"/>
          <w:spacing w:val="24"/>
          <w:sz w:val="22"/>
          <w:szCs w:val="22"/>
          <w:lang w:val="el-GR"/>
        </w:rPr>
        <w:t>μέσο</w:t>
      </w:r>
      <w:r>
        <w:rPr>
          <w:rFonts w:ascii="Candara" w:hAnsi="Candara" w:cs="Arial Unicode MS"/>
          <w:spacing w:val="24"/>
          <w:sz w:val="22"/>
          <w:szCs w:val="22"/>
          <w:lang w:val="el-GR"/>
        </w:rPr>
        <w:t>ς</w:t>
      </w:r>
      <w:r w:rsidRPr="00092965">
        <w:rPr>
          <w:rFonts w:ascii="Candara" w:hAnsi="Candara" w:cs="Arial Unicode MS"/>
          <w:spacing w:val="24"/>
          <w:sz w:val="22"/>
          <w:szCs w:val="22"/>
          <w:lang w:val="el-GR"/>
        </w:rPr>
        <w:t xml:space="preserve"> μηνιαίο</w:t>
      </w:r>
      <w:r>
        <w:rPr>
          <w:rFonts w:ascii="Candara" w:hAnsi="Candara" w:cs="Arial Unicode MS"/>
          <w:spacing w:val="24"/>
          <w:sz w:val="22"/>
          <w:szCs w:val="22"/>
          <w:lang w:val="el-GR"/>
        </w:rPr>
        <w:t>ς</w:t>
      </w:r>
      <w:r w:rsidRPr="00092965">
        <w:rPr>
          <w:rFonts w:ascii="Candara" w:hAnsi="Candara" w:cs="Arial Unicode MS"/>
          <w:spacing w:val="24"/>
          <w:sz w:val="22"/>
          <w:szCs w:val="22"/>
          <w:lang w:val="el-GR"/>
        </w:rPr>
        <w:t xml:space="preserve"> μισθό</w:t>
      </w:r>
      <w:r>
        <w:rPr>
          <w:rFonts w:ascii="Candara" w:hAnsi="Candara" w:cs="Arial Unicode MS"/>
          <w:spacing w:val="24"/>
          <w:sz w:val="22"/>
          <w:szCs w:val="22"/>
          <w:lang w:val="el-GR"/>
        </w:rPr>
        <w:t>ς</w:t>
      </w:r>
      <w:r w:rsidRPr="00092965">
        <w:rPr>
          <w:rFonts w:ascii="Candara" w:hAnsi="Candara" w:cs="Arial Unicode MS"/>
          <w:spacing w:val="24"/>
          <w:sz w:val="22"/>
          <w:szCs w:val="22"/>
          <w:lang w:val="el-GR"/>
        </w:rPr>
        <w:t xml:space="preserve"> του τελευταίου πριν από την αποχώρηση του ασφαλισμένου από την Εταιρία δωδεκαμήνου, δηλαδή το πηλίκο του αθροίσματος των 12 τελευταίων  ασφαλίσιμων μισθών δια το</w:t>
      </w:r>
      <w:r>
        <w:rPr>
          <w:rFonts w:ascii="Candara" w:hAnsi="Candara" w:cs="Arial Unicode MS"/>
          <w:spacing w:val="24"/>
          <w:sz w:val="22"/>
          <w:szCs w:val="22"/>
          <w:lang w:val="el-GR"/>
        </w:rPr>
        <w:t>υ</w:t>
      </w:r>
      <w:r w:rsidRPr="00092965">
        <w:rPr>
          <w:rFonts w:ascii="Candara" w:hAnsi="Candara" w:cs="Arial Unicode MS"/>
          <w:spacing w:val="24"/>
          <w:sz w:val="22"/>
          <w:szCs w:val="22"/>
          <w:lang w:val="el-GR"/>
        </w:rPr>
        <w:t xml:space="preserve"> αριθμ</w:t>
      </w:r>
      <w:r>
        <w:rPr>
          <w:rFonts w:ascii="Candara" w:hAnsi="Candara" w:cs="Arial Unicode MS"/>
          <w:spacing w:val="24"/>
          <w:sz w:val="22"/>
          <w:szCs w:val="22"/>
          <w:lang w:val="el-GR"/>
        </w:rPr>
        <w:t>ού</w:t>
      </w:r>
      <w:r w:rsidRPr="00092965">
        <w:rPr>
          <w:rFonts w:ascii="Candara" w:hAnsi="Candara" w:cs="Arial Unicode MS"/>
          <w:spacing w:val="24"/>
          <w:sz w:val="22"/>
          <w:szCs w:val="22"/>
          <w:lang w:val="el-GR"/>
        </w:rPr>
        <w:t xml:space="preserve"> 12.</w:t>
      </w:r>
    </w:p>
    <w:p w:rsidR="00216FEA" w:rsidRPr="00092965" w:rsidRDefault="00216FEA" w:rsidP="00C42521">
      <w:pPr>
        <w:jc w:val="both"/>
        <w:rPr>
          <w:rFonts w:ascii="Candara" w:hAnsi="Candara" w:cs="Arial Unicode MS"/>
          <w:spacing w:val="24"/>
          <w:sz w:val="22"/>
          <w:szCs w:val="22"/>
          <w:lang w:val="el-GR"/>
        </w:rPr>
      </w:pPr>
    </w:p>
    <w:p w:rsidR="00216FEA" w:rsidRPr="00092965" w:rsidRDefault="00216FEA" w:rsidP="00C42521">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4.3 </w:t>
      </w:r>
      <w:r w:rsidRPr="00092965">
        <w:rPr>
          <w:rFonts w:ascii="Candara" w:hAnsi="Candara" w:cs="Arial Unicode MS"/>
          <w:b/>
          <w:i/>
          <w:spacing w:val="24"/>
          <w:sz w:val="22"/>
          <w:szCs w:val="22"/>
          <w:u w:val="single"/>
          <w:lang w:val="el-GR"/>
        </w:rPr>
        <w:t xml:space="preserve">Ομαδικά Συμβόλαια 2361/4, 3002/3, 2155/0 </w:t>
      </w:r>
    </w:p>
    <w:p w:rsidR="00216FEA" w:rsidRPr="00092965" w:rsidRDefault="00216FEA" w:rsidP="00C42521">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 xml:space="preserve">Οι όροι των κάτωθι αναφερομένων Ε.Σ.Σ.Ε. παραρτημάτων Ε.Σ.Σ.Ε. και Πρακτικών Συμφωνίας </w:t>
      </w:r>
      <w:r>
        <w:rPr>
          <w:rFonts w:ascii="Candara" w:hAnsi="Candara" w:cs="Arial Unicode MS"/>
          <w:spacing w:val="24"/>
          <w:sz w:val="22"/>
          <w:szCs w:val="22"/>
          <w:lang w:val="el-GR"/>
        </w:rPr>
        <w:t xml:space="preserve">αποκλειστικά και μόνο κατά το μέρος, </w:t>
      </w:r>
      <w:r w:rsidRPr="00092965">
        <w:rPr>
          <w:rFonts w:ascii="Candara" w:hAnsi="Candara" w:cs="Arial Unicode MS"/>
          <w:spacing w:val="24"/>
          <w:sz w:val="22"/>
          <w:szCs w:val="22"/>
          <w:lang w:val="el-GR"/>
        </w:rPr>
        <w:t>που αφορούν ρυθμίσεις σχετικές με τα Ομαδικά Συμβόλαια Ασφάλισης αριθμ. 2361/4, 3002/3, 2155/0 επαναφέρονται σε ισχύ:</w:t>
      </w:r>
    </w:p>
    <w:p w:rsidR="00216FEA" w:rsidRPr="00092965" w:rsidRDefault="00216FEA" w:rsidP="00C42521">
      <w:pPr>
        <w:jc w:val="both"/>
        <w:rPr>
          <w:rFonts w:ascii="Candara" w:hAnsi="Candara" w:cs="Arial Unicode MS"/>
          <w:spacing w:val="24"/>
          <w:sz w:val="22"/>
          <w:szCs w:val="22"/>
          <w:lang w:val="el-GR"/>
        </w:rPr>
      </w:pPr>
    </w:p>
    <w:p w:rsidR="00216FEA" w:rsidRPr="00092965" w:rsidRDefault="00216FEA" w:rsidP="00C42521">
      <w:pPr>
        <w:jc w:val="both"/>
        <w:rPr>
          <w:rFonts w:ascii="Candara" w:hAnsi="Candara" w:cs="Arial Unicode MS"/>
          <w:spacing w:val="24"/>
          <w:sz w:val="22"/>
          <w:szCs w:val="22"/>
          <w:u w:val="single"/>
          <w:lang w:val="el-GR"/>
        </w:rPr>
      </w:pPr>
      <w:r w:rsidRPr="00092965">
        <w:rPr>
          <w:rFonts w:ascii="Candara" w:hAnsi="Candara" w:cs="Arial Unicode MS"/>
          <w:spacing w:val="24"/>
          <w:sz w:val="22"/>
          <w:szCs w:val="22"/>
          <w:u w:val="single"/>
          <w:lang w:val="el-GR"/>
        </w:rPr>
        <w:t>ΟΜΑΔΙΚΟ ΑΠΟΤΑΜΙΕΥΤΙΚΟ ΣΥΜΒΟΛΑΙΟ 2361/4</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2002</w:t>
      </w:r>
      <w:r w:rsidRPr="00092965">
        <w:rPr>
          <w:rFonts w:ascii="Candara" w:hAnsi="Candara" w:cs="Arial Unicode MS"/>
          <w:spacing w:val="24"/>
          <w:sz w:val="22"/>
          <w:szCs w:val="22"/>
          <w:lang w:val="el-GR"/>
        </w:rPr>
        <w:tab/>
        <w:t>Έχει συμπεριληφθεί στο νέο σώμα σ/λαίου με έναρξη 1</w:t>
      </w:r>
      <w:r w:rsidRPr="00092965">
        <w:rPr>
          <w:rFonts w:ascii="Candara" w:hAnsi="Candara" w:cs="Arial Unicode MS"/>
          <w:spacing w:val="24"/>
          <w:sz w:val="22"/>
          <w:szCs w:val="22"/>
          <w:vertAlign w:val="superscript"/>
          <w:lang w:val="el-GR"/>
        </w:rPr>
        <w:t>η</w:t>
      </w:r>
      <w:r w:rsidRPr="00092965">
        <w:rPr>
          <w:rFonts w:ascii="Candara" w:hAnsi="Candara" w:cs="Arial Unicode MS"/>
          <w:spacing w:val="24"/>
          <w:sz w:val="22"/>
          <w:szCs w:val="22"/>
          <w:lang w:val="el-GR"/>
        </w:rPr>
        <w:t xml:space="preserve"> Ιουνίου 2007</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2004-2005</w:t>
      </w:r>
      <w:r w:rsidRPr="00092965">
        <w:rPr>
          <w:rFonts w:ascii="Candara" w:hAnsi="Candara" w:cs="Arial Unicode MS"/>
          <w:spacing w:val="24"/>
          <w:sz w:val="22"/>
          <w:szCs w:val="22"/>
          <w:lang w:val="el-GR"/>
        </w:rPr>
        <w:tab/>
        <w:t>Έχει συμπεριληφθεί στο νέο σώμα σ/λαίου με έναρξη 1</w:t>
      </w:r>
      <w:r w:rsidRPr="00092965">
        <w:rPr>
          <w:rFonts w:ascii="Candara" w:hAnsi="Candara" w:cs="Arial Unicode MS"/>
          <w:spacing w:val="24"/>
          <w:sz w:val="22"/>
          <w:szCs w:val="22"/>
          <w:vertAlign w:val="superscript"/>
          <w:lang w:val="el-GR"/>
        </w:rPr>
        <w:t>η</w:t>
      </w:r>
      <w:r w:rsidRPr="00092965">
        <w:rPr>
          <w:rFonts w:ascii="Candara" w:hAnsi="Candara" w:cs="Arial Unicode MS"/>
          <w:spacing w:val="24"/>
          <w:sz w:val="22"/>
          <w:szCs w:val="22"/>
          <w:lang w:val="el-GR"/>
        </w:rPr>
        <w:t xml:space="preserve"> Ιουνίου 2007</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Πρακτικό συμφωνίας</w:t>
      </w:r>
      <w:r w:rsidRPr="00092965">
        <w:rPr>
          <w:rFonts w:ascii="Candara" w:hAnsi="Candara" w:cs="Arial Unicode MS"/>
          <w:spacing w:val="24"/>
          <w:sz w:val="22"/>
          <w:szCs w:val="22"/>
          <w:lang w:val="el-GR"/>
        </w:rPr>
        <w:tab/>
        <w:t xml:space="preserve">Έχει συμπεριληφθεί στο νέο σώμα σ/λαίου  </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2004-2005-2006</w:t>
      </w:r>
      <w:r w:rsidRPr="00092965">
        <w:rPr>
          <w:rFonts w:ascii="Candara" w:hAnsi="Candara" w:cs="Arial Unicode MS"/>
          <w:spacing w:val="24"/>
          <w:sz w:val="22"/>
          <w:szCs w:val="22"/>
          <w:lang w:val="el-GR"/>
        </w:rPr>
        <w:tab/>
        <w:t>με έναρξη 1</w:t>
      </w:r>
      <w:r w:rsidRPr="00092965">
        <w:rPr>
          <w:rFonts w:ascii="Candara" w:hAnsi="Candara" w:cs="Arial Unicode MS"/>
          <w:spacing w:val="24"/>
          <w:sz w:val="22"/>
          <w:szCs w:val="22"/>
          <w:vertAlign w:val="superscript"/>
          <w:lang w:val="el-GR"/>
        </w:rPr>
        <w:t>η</w:t>
      </w:r>
      <w:r w:rsidRPr="00092965">
        <w:rPr>
          <w:rFonts w:ascii="Candara" w:hAnsi="Candara" w:cs="Arial Unicode MS"/>
          <w:spacing w:val="24"/>
          <w:sz w:val="22"/>
          <w:szCs w:val="22"/>
          <w:lang w:val="el-GR"/>
        </w:rPr>
        <w:t xml:space="preserve"> Ιουνίου 2007</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2006</w:t>
      </w:r>
      <w:r w:rsidRPr="00092965">
        <w:rPr>
          <w:rFonts w:ascii="Candara" w:hAnsi="Candara" w:cs="Arial Unicode MS"/>
          <w:spacing w:val="24"/>
          <w:sz w:val="22"/>
          <w:szCs w:val="22"/>
          <w:lang w:val="el-GR"/>
        </w:rPr>
        <w:tab/>
      </w:r>
      <w:r>
        <w:rPr>
          <w:rFonts w:ascii="Candara" w:hAnsi="Candara" w:cs="Arial Unicode MS"/>
          <w:spacing w:val="24"/>
          <w:sz w:val="22"/>
          <w:szCs w:val="22"/>
          <w:lang w:val="el-GR"/>
        </w:rPr>
        <w:t>Δεν υπάρχει αναφορά στο Σ/λαιο 2361/4</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2007-2008</w:t>
      </w:r>
      <w:r w:rsidRPr="00092965">
        <w:rPr>
          <w:rFonts w:ascii="Candara" w:hAnsi="Candara" w:cs="Arial Unicode MS"/>
          <w:spacing w:val="24"/>
          <w:sz w:val="22"/>
          <w:szCs w:val="22"/>
          <w:lang w:val="el-GR"/>
        </w:rPr>
        <w:tab/>
        <w:t>Πρόσθετη Πράξη 9740</w:t>
      </w:r>
    </w:p>
    <w:p w:rsidR="00216FEA" w:rsidRPr="00092965" w:rsidRDefault="00216FEA" w:rsidP="005D38A5">
      <w:pPr>
        <w:ind w:left="2977" w:hanging="2977"/>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2007-2008</w:t>
      </w:r>
      <w:r w:rsidRPr="00092965">
        <w:rPr>
          <w:rFonts w:ascii="Candara" w:hAnsi="Candara" w:cs="Arial Unicode MS"/>
          <w:spacing w:val="24"/>
          <w:sz w:val="22"/>
          <w:szCs w:val="22"/>
          <w:lang w:val="el-GR"/>
        </w:rPr>
        <w:tab/>
        <w:t>Πρόσθετη Πράξη 10277</w:t>
      </w:r>
    </w:p>
    <w:p w:rsidR="00216FEA" w:rsidRPr="00092965" w:rsidRDefault="00216FEA" w:rsidP="005D38A5">
      <w:pPr>
        <w:ind w:left="2977" w:hanging="2977"/>
        <w:jc w:val="both"/>
        <w:rPr>
          <w:rFonts w:ascii="Candara" w:hAnsi="Candara" w:cs="Arial Unicode MS"/>
          <w:spacing w:val="24"/>
          <w:sz w:val="22"/>
          <w:szCs w:val="22"/>
          <w:lang w:val="el-GR"/>
        </w:rPr>
      </w:pPr>
    </w:p>
    <w:p w:rsidR="00216FEA" w:rsidRPr="00092965" w:rsidRDefault="00216FEA" w:rsidP="005D38A5">
      <w:pPr>
        <w:jc w:val="both"/>
        <w:rPr>
          <w:rFonts w:ascii="Candara" w:hAnsi="Candara" w:cs="Arial Unicode MS"/>
          <w:spacing w:val="24"/>
          <w:sz w:val="22"/>
          <w:szCs w:val="22"/>
          <w:u w:val="single"/>
          <w:lang w:val="el-GR"/>
        </w:rPr>
      </w:pPr>
      <w:r w:rsidRPr="00092965">
        <w:rPr>
          <w:rFonts w:ascii="Candara" w:hAnsi="Candara" w:cs="Arial Unicode MS"/>
          <w:spacing w:val="24"/>
          <w:sz w:val="22"/>
          <w:szCs w:val="22"/>
          <w:u w:val="single"/>
          <w:lang w:val="el-GR"/>
        </w:rPr>
        <w:t>ΟΜΑΔΙΚΟ ΑΠΟΤΑΜΙΕΥΤΙΚΟ ΣΥΜΒΟΛΑΙΟ 3002/3</w:t>
      </w:r>
    </w:p>
    <w:p w:rsidR="00216FEA" w:rsidRPr="00092965" w:rsidRDefault="00216FEA" w:rsidP="005D38A5">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2004-2005</w:t>
      </w:r>
      <w:r>
        <w:rPr>
          <w:rFonts w:ascii="Candara" w:hAnsi="Candara" w:cs="Arial Unicode MS"/>
          <w:spacing w:val="24"/>
          <w:sz w:val="22"/>
          <w:szCs w:val="22"/>
          <w:lang w:val="el-GR"/>
        </w:rPr>
        <w:tab/>
      </w:r>
      <w:r>
        <w:rPr>
          <w:rFonts w:ascii="Candara" w:hAnsi="Candara" w:cs="Arial Unicode MS"/>
          <w:spacing w:val="24"/>
          <w:sz w:val="22"/>
          <w:szCs w:val="22"/>
          <w:lang w:val="el-GR"/>
        </w:rPr>
        <w:tab/>
        <w:t>Έναρξη συμβολαίου στις 15/04/2005</w:t>
      </w:r>
    </w:p>
    <w:p w:rsidR="00216FEA" w:rsidRPr="00092965" w:rsidRDefault="00216FEA" w:rsidP="005D38A5">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2006</w:t>
      </w:r>
      <w:r w:rsidRPr="00092965">
        <w:rPr>
          <w:rFonts w:ascii="Candara" w:hAnsi="Candara" w:cs="Arial Unicode MS"/>
          <w:spacing w:val="24"/>
          <w:sz w:val="22"/>
          <w:szCs w:val="22"/>
          <w:lang w:val="el-GR"/>
        </w:rPr>
        <w:tab/>
      </w:r>
      <w:r w:rsidRPr="00092965">
        <w:rPr>
          <w:rFonts w:ascii="Candara" w:hAnsi="Candara" w:cs="Arial Unicode MS"/>
          <w:spacing w:val="24"/>
          <w:sz w:val="22"/>
          <w:szCs w:val="22"/>
          <w:lang w:val="el-GR"/>
        </w:rPr>
        <w:tab/>
        <w:t>Πρόσθετη Πράξη 8604</w:t>
      </w:r>
    </w:p>
    <w:p w:rsidR="00216FEA" w:rsidRPr="00092965" w:rsidRDefault="00216FEA" w:rsidP="005D38A5">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2007-2008</w:t>
      </w:r>
      <w:r>
        <w:rPr>
          <w:rFonts w:ascii="Candara" w:hAnsi="Candara" w:cs="Arial Unicode MS"/>
          <w:spacing w:val="24"/>
          <w:sz w:val="22"/>
          <w:szCs w:val="22"/>
          <w:lang w:val="el-GR"/>
        </w:rPr>
        <w:tab/>
      </w:r>
      <w:r w:rsidRPr="00092965">
        <w:rPr>
          <w:rFonts w:ascii="Candara" w:hAnsi="Candara" w:cs="Arial Unicode MS"/>
          <w:spacing w:val="24"/>
          <w:sz w:val="22"/>
          <w:szCs w:val="22"/>
          <w:lang w:val="el-GR"/>
        </w:rPr>
        <w:tab/>
        <w:t>Πρόσθετη Πράξη 10351</w:t>
      </w:r>
    </w:p>
    <w:p w:rsidR="00216FEA" w:rsidRPr="00092965" w:rsidRDefault="00216FEA" w:rsidP="005D38A5">
      <w:pPr>
        <w:jc w:val="both"/>
        <w:rPr>
          <w:rFonts w:ascii="Candara" w:hAnsi="Candara" w:cs="Arial Unicode MS"/>
          <w:spacing w:val="24"/>
          <w:sz w:val="22"/>
          <w:szCs w:val="22"/>
          <w:lang w:val="el-GR"/>
        </w:rPr>
      </w:pPr>
    </w:p>
    <w:p w:rsidR="00216FEA" w:rsidRPr="00092965" w:rsidRDefault="00216FEA" w:rsidP="005D38A5">
      <w:pPr>
        <w:jc w:val="both"/>
        <w:rPr>
          <w:rFonts w:ascii="Candara" w:hAnsi="Candara" w:cs="Arial Unicode MS"/>
          <w:spacing w:val="24"/>
          <w:sz w:val="22"/>
          <w:szCs w:val="22"/>
          <w:u w:val="single"/>
          <w:lang w:val="el-GR"/>
        </w:rPr>
      </w:pPr>
      <w:r w:rsidRPr="00092965">
        <w:rPr>
          <w:rFonts w:ascii="Candara" w:hAnsi="Candara" w:cs="Arial Unicode MS"/>
          <w:spacing w:val="24"/>
          <w:sz w:val="22"/>
          <w:szCs w:val="22"/>
          <w:u w:val="single"/>
          <w:lang w:val="el-GR"/>
        </w:rPr>
        <w:t>ΟΜΑΔΙΚΟ ΣΥΜΒΟΛΑΙΟ ΥΓΕΙΑΣ 2155/0</w:t>
      </w:r>
    </w:p>
    <w:p w:rsidR="00216FEA" w:rsidRPr="00092965" w:rsidRDefault="00216FEA" w:rsidP="005D38A5">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2004-2005</w:t>
      </w:r>
      <w:r w:rsidRPr="00092965">
        <w:rPr>
          <w:rFonts w:ascii="Candara" w:hAnsi="Candara" w:cs="Arial Unicode MS"/>
          <w:spacing w:val="24"/>
          <w:sz w:val="22"/>
          <w:szCs w:val="22"/>
          <w:lang w:val="el-GR"/>
        </w:rPr>
        <w:tab/>
      </w:r>
      <w:r>
        <w:rPr>
          <w:rFonts w:ascii="Candara" w:hAnsi="Candara" w:cs="Arial Unicode MS"/>
          <w:spacing w:val="24"/>
          <w:sz w:val="22"/>
          <w:szCs w:val="22"/>
          <w:lang w:val="el-GR"/>
        </w:rPr>
        <w:tab/>
      </w:r>
      <w:r w:rsidRPr="00092965">
        <w:rPr>
          <w:rFonts w:ascii="Candara" w:hAnsi="Candara" w:cs="Arial Unicode MS"/>
          <w:spacing w:val="24"/>
          <w:sz w:val="22"/>
          <w:szCs w:val="22"/>
          <w:lang w:val="el-GR"/>
        </w:rPr>
        <w:t>Πρόσθετη Πράξη 7592</w:t>
      </w:r>
    </w:p>
    <w:p w:rsidR="00216FEA" w:rsidRPr="00092965" w:rsidRDefault="00216FEA" w:rsidP="005D38A5">
      <w:pPr>
        <w:jc w:val="both"/>
        <w:rPr>
          <w:rFonts w:ascii="Candara" w:hAnsi="Candara" w:cs="Arial Unicode MS"/>
          <w:spacing w:val="24"/>
          <w:sz w:val="22"/>
          <w:szCs w:val="22"/>
          <w:lang w:val="el-GR"/>
        </w:rPr>
      </w:pPr>
      <w:r w:rsidRPr="00092965">
        <w:rPr>
          <w:rFonts w:ascii="Candara" w:hAnsi="Candara" w:cs="Arial Unicode MS"/>
          <w:spacing w:val="24"/>
          <w:sz w:val="22"/>
          <w:szCs w:val="22"/>
          <w:lang w:val="el-GR"/>
        </w:rPr>
        <w:t>Ε.Σ.Σ.Ε. 2007-2008</w:t>
      </w:r>
      <w:r>
        <w:rPr>
          <w:rFonts w:ascii="Candara" w:hAnsi="Candara" w:cs="Arial Unicode MS"/>
          <w:spacing w:val="24"/>
          <w:sz w:val="22"/>
          <w:szCs w:val="22"/>
          <w:lang w:val="el-GR"/>
        </w:rPr>
        <w:tab/>
      </w:r>
      <w:r>
        <w:rPr>
          <w:rFonts w:ascii="Candara" w:hAnsi="Candara" w:cs="Arial Unicode MS"/>
          <w:spacing w:val="24"/>
          <w:sz w:val="22"/>
          <w:szCs w:val="22"/>
          <w:lang w:val="el-GR"/>
        </w:rPr>
        <w:tab/>
      </w:r>
      <w:r w:rsidRPr="00092965">
        <w:rPr>
          <w:rFonts w:ascii="Candara" w:hAnsi="Candara" w:cs="Arial Unicode MS"/>
          <w:spacing w:val="24"/>
          <w:sz w:val="22"/>
          <w:szCs w:val="22"/>
          <w:lang w:val="el-GR"/>
        </w:rPr>
        <w:t>Πρόσθετη Πράξη 10280</w:t>
      </w:r>
    </w:p>
    <w:p w:rsidR="00216FEA" w:rsidRPr="00092965" w:rsidRDefault="00216FEA" w:rsidP="005D38A5">
      <w:pPr>
        <w:ind w:left="2977" w:hanging="2977"/>
        <w:jc w:val="both"/>
        <w:rPr>
          <w:rFonts w:ascii="Candara" w:hAnsi="Candara" w:cs="Arial Unicode MS"/>
          <w:spacing w:val="24"/>
          <w:sz w:val="22"/>
          <w:szCs w:val="22"/>
          <w:lang w:val="el-GR"/>
        </w:rPr>
      </w:pPr>
    </w:p>
    <w:p w:rsidR="00216FEA" w:rsidRPr="00092965" w:rsidRDefault="00216FEA" w:rsidP="00C42521">
      <w:pPr>
        <w:jc w:val="both"/>
        <w:rPr>
          <w:rFonts w:ascii="Candara" w:hAnsi="Candara" w:cs="Arial Unicode MS"/>
          <w:spacing w:val="24"/>
          <w:sz w:val="22"/>
          <w:szCs w:val="22"/>
          <w:lang w:val="el-GR"/>
        </w:rPr>
      </w:pPr>
      <w:r>
        <w:rPr>
          <w:rFonts w:ascii="Candara" w:hAnsi="Candara" w:cs="Arial Unicode MS"/>
          <w:spacing w:val="24"/>
          <w:sz w:val="22"/>
          <w:szCs w:val="22"/>
          <w:lang w:val="el-GR"/>
        </w:rPr>
        <w:t>Τονίζεται</w:t>
      </w:r>
      <w:r w:rsidRPr="00092965">
        <w:rPr>
          <w:rFonts w:ascii="Candara" w:hAnsi="Candara" w:cs="Arial Unicode MS"/>
          <w:spacing w:val="24"/>
          <w:sz w:val="22"/>
          <w:szCs w:val="22"/>
          <w:lang w:val="el-GR"/>
        </w:rPr>
        <w:t xml:space="preserve"> ότι η επαναφορά σε ισχύ αφορά αποκλειστικά και μόνο τους όρους των παραπάνω Συλλογικών ρυθμίσεων που αφορούν τα παραπάνω Ομαδικά συμβόλαια ασφαλίσεως.</w:t>
      </w:r>
    </w:p>
    <w:p w:rsidR="00216FEA" w:rsidRPr="00092965" w:rsidRDefault="00216FEA" w:rsidP="00C42521">
      <w:pPr>
        <w:jc w:val="both"/>
        <w:rPr>
          <w:rFonts w:ascii="Candara" w:hAnsi="Candara" w:cs="Arial Unicode MS"/>
          <w:spacing w:val="24"/>
          <w:sz w:val="22"/>
          <w:szCs w:val="22"/>
          <w:lang w:val="el-GR"/>
        </w:rPr>
      </w:pPr>
    </w:p>
    <w:p w:rsidR="00216FEA" w:rsidRPr="00092965" w:rsidRDefault="00216FEA" w:rsidP="00C42521">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4.4 </w:t>
      </w:r>
      <w:r w:rsidRPr="00092965">
        <w:rPr>
          <w:rFonts w:ascii="Candara" w:hAnsi="Candara" w:cs="Arial Unicode MS"/>
          <w:b/>
          <w:i/>
          <w:spacing w:val="24"/>
          <w:sz w:val="22"/>
          <w:szCs w:val="22"/>
          <w:u w:val="single"/>
          <w:lang w:val="el-GR"/>
        </w:rPr>
        <w:t xml:space="preserve">Εξαγορά Χρόνου Στρατιωτικής Θητείας </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Σε περίπτωση εξαγοράς χρόνου στρατιωτικής θητείας για τη βελτίωση της σύνταξης αποκλειστικά και μόνο ως προς τα Ταμεία Κύριας και Επικουρικής Ασφαλίσεως, το ποσό της εξαγοράς βαρύνει την Εταιρία κατά ποσοστό ανάλογο με τα χρόνια υπηρεσίας του υπαλλήλου στην Εταιρία, κατά την αναλογία 1/35 για κάθε συμπληρωμένο χρόνο υπηρεσίας στην Εταιρία.</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 xml:space="preserve">Η καταβολή γίνεται αφού </w:t>
      </w:r>
      <w:r>
        <w:rPr>
          <w:rFonts w:ascii="Candara" w:hAnsi="Candara" w:cs="Arial Unicode MS"/>
          <w:i/>
          <w:spacing w:val="24"/>
          <w:sz w:val="22"/>
          <w:szCs w:val="22"/>
          <w:lang w:val="el-GR"/>
        </w:rPr>
        <w:t>υποβληθούν</w:t>
      </w:r>
      <w:r w:rsidRPr="00092965">
        <w:rPr>
          <w:rFonts w:ascii="Candara" w:hAnsi="Candara" w:cs="Arial Unicode MS"/>
          <w:i/>
          <w:spacing w:val="24"/>
          <w:sz w:val="22"/>
          <w:szCs w:val="22"/>
          <w:lang w:val="el-GR"/>
        </w:rPr>
        <w:t xml:space="preserve"> από τους υπαλλήλους τα προβλεπόμενα από το Νόμο δικαιολογητικά.</w:t>
      </w: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4.5 Δάνεια </w:t>
      </w:r>
      <w:r w:rsidRPr="00092965">
        <w:rPr>
          <w:rFonts w:ascii="Candara" w:hAnsi="Candara" w:cs="Arial Unicode MS"/>
          <w:b/>
          <w:i/>
          <w:spacing w:val="24"/>
          <w:sz w:val="22"/>
          <w:szCs w:val="22"/>
          <w:u w:val="single"/>
          <w:lang w:val="el-GR"/>
        </w:rPr>
        <w:t>Ευκολίας, Εξαιρετικών Περιπτώσεων και Ασθενείας</w:t>
      </w:r>
    </w:p>
    <w:p w:rsidR="00216FEA" w:rsidRPr="00092965" w:rsidRDefault="00216FEA" w:rsidP="00C42521">
      <w:pPr>
        <w:jc w:val="both"/>
        <w:rPr>
          <w:rFonts w:ascii="Candara" w:hAnsi="Candara" w:cs="Arial Unicode MS"/>
          <w:b/>
          <w:i/>
          <w:spacing w:val="24"/>
          <w:sz w:val="22"/>
          <w:szCs w:val="22"/>
          <w:u w:val="single"/>
          <w:lang w:val="el-GR"/>
        </w:rPr>
      </w:pP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 xml:space="preserve">Προκειμένου περί δανείων Ευκολίας, Εξαιρετικών Περιπτώσεων και Ασθενείας, το επιτόκιο από την υπογραφή της παρούσης και εφεξής ορίζεται σε ποσοστό 1,5% ετησίως. </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Επίσης παρέχεται η δυνατότητα στους υπαλλήλου να επιλέξουν με αίτησή τους κατά το χρόνο σύναψης του δανείου, την εξόφλησή του σε 50, 60, 70, 80 ή 90 ισόποσες μηνιαίες δόσεις.</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 xml:space="preserve">Η εν λόγω ρύθμιση αφορά και τα υφιστάμενα δάνεια και οι υπάλληλοι μπορούν με αίτησή τους, το αργότερο μέχρι την </w:t>
      </w:r>
      <w:r w:rsidRPr="00747889">
        <w:rPr>
          <w:rFonts w:ascii="Candara" w:hAnsi="Candara" w:cs="Arial Unicode MS"/>
          <w:i/>
          <w:spacing w:val="24"/>
          <w:sz w:val="22"/>
          <w:szCs w:val="22"/>
          <w:lang w:val="el-GR"/>
        </w:rPr>
        <w:t>……………</w:t>
      </w:r>
      <w:r w:rsidRPr="00092965">
        <w:rPr>
          <w:rFonts w:ascii="Candara" w:hAnsi="Candara" w:cs="Arial Unicode MS"/>
          <w:i/>
          <w:spacing w:val="24"/>
          <w:sz w:val="22"/>
          <w:szCs w:val="22"/>
          <w:lang w:val="el-GR"/>
        </w:rPr>
        <w:t xml:space="preserve"> να επιλέξουν άπαξ την κατά τα ανωτέρω αναπροσαρμογή του αριθμού των δόσεων του δανείου που έχουν λάβει, συνυπολογιζομένου του αριθμού των δόσεων που έχουν ήδη καταβληθεί.</w:t>
      </w: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jc w:val="both"/>
        <w:rPr>
          <w:rFonts w:ascii="Candara" w:hAnsi="Candara" w:cs="Arial Unicode MS"/>
          <w:i/>
          <w:spacing w:val="24"/>
          <w:sz w:val="22"/>
          <w:szCs w:val="22"/>
          <w:lang w:val="el-GR"/>
        </w:rPr>
      </w:pPr>
      <w:r>
        <w:rPr>
          <w:rFonts w:ascii="Candara" w:hAnsi="Candara" w:cs="Arial Unicode MS"/>
          <w:i/>
          <w:spacing w:val="24"/>
          <w:sz w:val="22"/>
          <w:szCs w:val="22"/>
          <w:lang w:val="el-GR"/>
        </w:rPr>
        <w:t xml:space="preserve">4.6 </w:t>
      </w:r>
      <w:r w:rsidRPr="00092965">
        <w:rPr>
          <w:rFonts w:ascii="Candara" w:hAnsi="Candara" w:cs="Arial Unicode MS"/>
          <w:i/>
          <w:spacing w:val="24"/>
          <w:sz w:val="22"/>
          <w:szCs w:val="22"/>
          <w:lang w:val="el-GR"/>
        </w:rPr>
        <w:t xml:space="preserve">Η Εταιρία θα </w:t>
      </w:r>
      <w:r>
        <w:rPr>
          <w:rFonts w:ascii="Candara" w:hAnsi="Candara" w:cs="Arial Unicode MS"/>
          <w:i/>
          <w:spacing w:val="24"/>
          <w:sz w:val="22"/>
          <w:szCs w:val="22"/>
          <w:lang w:val="el-GR"/>
        </w:rPr>
        <w:t>προβλέψει</w:t>
      </w:r>
      <w:r w:rsidRPr="00092965">
        <w:rPr>
          <w:rFonts w:ascii="Candara" w:hAnsi="Candara" w:cs="Arial Unicode MS"/>
          <w:i/>
          <w:spacing w:val="24"/>
          <w:sz w:val="22"/>
          <w:szCs w:val="22"/>
          <w:lang w:val="el-GR"/>
        </w:rPr>
        <w:t xml:space="preserve"> κεφάλαιο μέχρι 300.000 € για τη χορήγηση Δανείων Εξαιρετικών Περιπτώσεων και Ασθενείας.</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Η χορήγηση των ανωτέρω διευκολύνσεων, όπως και οι όροι και προϋποθέσεις χορήγησης ή όχι των ανωτέρω δανείων, καθορίζονται κατά την κρίση της Εταιρίας.</w:t>
      </w:r>
    </w:p>
    <w:p w:rsidR="00216FEA" w:rsidRPr="00092965" w:rsidRDefault="00216FEA" w:rsidP="00C42521">
      <w:pPr>
        <w:jc w:val="both"/>
        <w:rPr>
          <w:rFonts w:ascii="Candara" w:hAnsi="Candara" w:cs="Arial Unicode MS"/>
          <w:i/>
          <w:spacing w:val="24"/>
          <w:sz w:val="22"/>
          <w:szCs w:val="22"/>
          <w:lang w:val="el-GR"/>
        </w:rPr>
      </w:pPr>
    </w:p>
    <w:p w:rsidR="00216FEA" w:rsidRDefault="00216FEA" w:rsidP="00225E6B">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4.7 </w:t>
      </w:r>
      <w:r w:rsidRPr="00092965">
        <w:rPr>
          <w:rFonts w:ascii="Candara" w:hAnsi="Candara" w:cs="Arial Unicode MS"/>
          <w:b/>
          <w:i/>
          <w:spacing w:val="24"/>
          <w:sz w:val="22"/>
          <w:szCs w:val="22"/>
          <w:u w:val="single"/>
          <w:lang w:val="el-GR"/>
        </w:rPr>
        <w:t xml:space="preserve"> Στεγαστικ</w:t>
      </w:r>
      <w:r>
        <w:rPr>
          <w:rFonts w:ascii="Candara" w:hAnsi="Candara" w:cs="Arial Unicode MS"/>
          <w:b/>
          <w:i/>
          <w:spacing w:val="24"/>
          <w:sz w:val="22"/>
          <w:szCs w:val="22"/>
          <w:u w:val="single"/>
          <w:lang w:val="el-GR"/>
        </w:rPr>
        <w:t>ά Δάνεια</w:t>
      </w:r>
    </w:p>
    <w:p w:rsidR="00216FEA" w:rsidRPr="00225E6B" w:rsidRDefault="00216FEA" w:rsidP="00225E6B">
      <w:pPr>
        <w:numPr>
          <w:ilvl w:val="0"/>
          <w:numId w:val="8"/>
        </w:num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Το επιτόκιο των στεγαστικών δανείων που έχουν συναφθεί για απόκτηση Α’ κατοικίας, διαμορφώνεται σε 2,50% ετησίως, για χρονικό διάστημα τριών (3) ετών, από την έναρξη ισχύος της παρούσας και 2,75% για ένα (1) έτος επιπλέον.</w:t>
      </w:r>
    </w:p>
    <w:p w:rsidR="00216FEA" w:rsidRPr="00225E6B" w:rsidRDefault="00216FEA" w:rsidP="00C42521">
      <w:pPr>
        <w:numPr>
          <w:ilvl w:val="0"/>
          <w:numId w:val="7"/>
        </w:num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 xml:space="preserve">Η Εταιρία δεσμεύεται ότι, θα παράσχει τη δυνατότητα στους ενδιαφερόμενους υπαλλήλους όπως, κατόπιν αίτησής τους, καταβάλλουν ως μηνιαία δόση, για χρονικό διάστημα μέχρι τεσσάρων (4) ετών από την ημερομηνία υποβολής της αίτησης, μόνο τους δεδουλευμένους τόκους επί του οφειλομένου ποσού άληκτου κεφαλαίου. </w:t>
      </w:r>
    </w:p>
    <w:p w:rsidR="00216FEA" w:rsidRPr="00092965" w:rsidRDefault="00216FEA" w:rsidP="00B55C23">
      <w:pPr>
        <w:ind w:left="720"/>
        <w:jc w:val="both"/>
        <w:rPr>
          <w:rFonts w:ascii="Candara" w:hAnsi="Candara" w:cs="Arial Unicode MS"/>
          <w:i/>
          <w:spacing w:val="24"/>
          <w:sz w:val="22"/>
          <w:szCs w:val="22"/>
          <w:lang w:val="el-GR"/>
        </w:rPr>
      </w:pPr>
    </w:p>
    <w:p w:rsidR="00216FEA" w:rsidRPr="00225E6B" w:rsidRDefault="00216FEA" w:rsidP="005D38A5">
      <w:pPr>
        <w:jc w:val="both"/>
        <w:rPr>
          <w:rFonts w:ascii="Candara" w:hAnsi="Candara" w:cs="Arial Unicode MS"/>
          <w:b/>
          <w:i/>
          <w:color w:val="FF0000"/>
          <w:spacing w:val="24"/>
          <w:sz w:val="22"/>
          <w:szCs w:val="22"/>
          <w:u w:val="single"/>
          <w:lang w:val="el-GR"/>
        </w:rPr>
      </w:pPr>
      <w:r w:rsidRPr="00225E6B">
        <w:rPr>
          <w:rFonts w:ascii="Candara" w:hAnsi="Candara" w:cs="Arial Unicode MS"/>
          <w:b/>
          <w:i/>
          <w:color w:val="FF0000"/>
          <w:spacing w:val="24"/>
          <w:sz w:val="22"/>
          <w:szCs w:val="22"/>
          <w:u w:val="single"/>
          <w:lang w:val="el-GR"/>
        </w:rPr>
        <w:t>4.7  Στεγαστικά Δάνεια</w:t>
      </w:r>
    </w:p>
    <w:p w:rsidR="00216FEA" w:rsidRPr="00225E6B" w:rsidRDefault="00216FEA" w:rsidP="00C42521">
      <w:pPr>
        <w:jc w:val="both"/>
        <w:rPr>
          <w:rFonts w:ascii="Candara" w:hAnsi="Candara" w:cs="Arial Unicode MS"/>
          <w:i/>
          <w:color w:val="FF0000"/>
          <w:spacing w:val="24"/>
          <w:lang w:val="el-GR"/>
        </w:rPr>
      </w:pPr>
      <w:r w:rsidRPr="00225E6B">
        <w:rPr>
          <w:rFonts w:ascii="Candara" w:hAnsi="Candara" w:cs="Arial Unicode MS"/>
          <w:i/>
          <w:color w:val="FF0000"/>
          <w:spacing w:val="24"/>
          <w:lang w:val="el-GR"/>
        </w:rPr>
        <w:t>Συμφωνείται ότι η διάρκεια των υφιστάμενων στεγαστικών δανείων των εν ενεργεία υπαλλήλων παρατείνεται για χρονική περίοδο ίση με τη χρονική διάρκεια ισχύος της Ε.Σ.Σ.Ε.</w:t>
      </w:r>
    </w:p>
    <w:p w:rsidR="00216FEA" w:rsidRPr="00225E6B" w:rsidRDefault="00216FEA" w:rsidP="00C42521">
      <w:pPr>
        <w:jc w:val="both"/>
        <w:rPr>
          <w:rFonts w:ascii="Candara" w:hAnsi="Candara" w:cs="Arial Unicode MS"/>
          <w:i/>
          <w:color w:val="FF0000"/>
          <w:spacing w:val="24"/>
          <w:lang w:val="el-GR"/>
        </w:rPr>
      </w:pPr>
      <w:r w:rsidRPr="00225E6B">
        <w:rPr>
          <w:rFonts w:ascii="Candara" w:hAnsi="Candara" w:cs="Arial Unicode MS"/>
          <w:i/>
          <w:color w:val="FF0000"/>
          <w:spacing w:val="24"/>
          <w:lang w:val="el-GR"/>
        </w:rPr>
        <w:t>Επίσης κατά τη χρονική διάρκεια ισχύος της σύμβασης θα καταβάλλεται το 50% της αναλογούσας δόσης και το υπόλοιπο 50% θα κατανεμηθεί ισόποσα στο λοιπό διάστημα ισχύος του δανείου.</w:t>
      </w: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4.8 </w:t>
      </w:r>
      <w:r w:rsidRPr="00092965">
        <w:rPr>
          <w:rFonts w:ascii="Candara" w:hAnsi="Candara" w:cs="Arial Unicode MS"/>
          <w:b/>
          <w:i/>
          <w:spacing w:val="24"/>
          <w:sz w:val="22"/>
          <w:szCs w:val="22"/>
          <w:u w:val="single"/>
          <w:lang w:val="el-GR"/>
        </w:rPr>
        <w:t>Ασφαλιστήριο Συμβόλαιο Στεγαστικών Δανείων</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Διατηρείται το υφιστάμενο ομαδικό ασφαλιστήριο συμβόλαιο για τις περιπτώσεις θανάτου και μόνιμης ολικής ανικανότητας, υπαλλήλων εν ενεργεία, που έχουν λάβει στεγαστικό δάνειο και για ποσό ίσο με το εκάστοτε υπόλοιπο του στεγαστικού δανείου, που η Εταιρία έχει χορηγήσει.</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Τα απαιτούμενα ασφάλιστρα θα καταβάλλει η Εταιρία.</w:t>
      </w: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jc w:val="both"/>
        <w:rPr>
          <w:rFonts w:ascii="Candara" w:hAnsi="Candara" w:cs="Arial Unicode MS"/>
          <w:b/>
          <w:i/>
          <w:spacing w:val="24"/>
          <w:sz w:val="22"/>
          <w:szCs w:val="22"/>
          <w:u w:val="single"/>
          <w:lang w:val="el-GR"/>
        </w:rPr>
      </w:pPr>
      <w:r>
        <w:rPr>
          <w:rFonts w:ascii="Candara" w:hAnsi="Candara" w:cs="Arial Unicode MS"/>
          <w:b/>
          <w:i/>
          <w:spacing w:val="24"/>
          <w:sz w:val="22"/>
          <w:szCs w:val="22"/>
          <w:u w:val="single"/>
          <w:lang w:val="el-GR"/>
        </w:rPr>
        <w:t xml:space="preserve">4.9 </w:t>
      </w:r>
      <w:r w:rsidRPr="00092965">
        <w:rPr>
          <w:rFonts w:ascii="Candara" w:hAnsi="Candara" w:cs="Arial Unicode MS"/>
          <w:b/>
          <w:i/>
          <w:spacing w:val="24"/>
          <w:sz w:val="22"/>
          <w:szCs w:val="22"/>
          <w:u w:val="single"/>
          <w:lang w:val="el-GR"/>
        </w:rPr>
        <w:t>Έκπτωση Ασφαλίστρων</w:t>
      </w:r>
    </w:p>
    <w:p w:rsidR="00216FEA" w:rsidRPr="00092965" w:rsidRDefault="00216FEA" w:rsidP="00C42521">
      <w:pPr>
        <w:jc w:val="both"/>
        <w:rPr>
          <w:rFonts w:ascii="Candara" w:hAnsi="Candara" w:cs="Arial Unicode MS"/>
          <w:i/>
          <w:spacing w:val="24"/>
          <w:sz w:val="22"/>
          <w:szCs w:val="22"/>
          <w:lang w:val="el-GR"/>
        </w:rPr>
      </w:pPr>
      <w:r w:rsidRPr="00092965">
        <w:rPr>
          <w:rFonts w:ascii="Candara" w:hAnsi="Candara" w:cs="Arial Unicode MS"/>
          <w:i/>
          <w:spacing w:val="24"/>
          <w:sz w:val="22"/>
          <w:szCs w:val="22"/>
          <w:lang w:val="el-GR"/>
        </w:rPr>
        <w:t>Οι υπάλληλοι της Εταιρίας δικαιούνται εκπτώσεων στα ασφαλιστήρια αυτοκινήτων και πυρός, κατά τις ακόλουθες διακρίσεις:</w:t>
      </w:r>
    </w:p>
    <w:p w:rsidR="00216FEA" w:rsidRPr="00092965" w:rsidRDefault="00216FEA" w:rsidP="00C42521">
      <w:pPr>
        <w:jc w:val="both"/>
        <w:rPr>
          <w:rFonts w:ascii="Candara" w:hAnsi="Candara" w:cs="Arial Unicode MS"/>
          <w:i/>
          <w:spacing w:val="24"/>
          <w:sz w:val="22"/>
          <w:szCs w:val="22"/>
          <w:lang w:val="el-GR"/>
        </w:rPr>
      </w:pPr>
    </w:p>
    <w:p w:rsidR="00216FEA" w:rsidRPr="00092965" w:rsidRDefault="00216FEA" w:rsidP="00C42521">
      <w:pPr>
        <w:numPr>
          <w:ilvl w:val="0"/>
          <w:numId w:val="4"/>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u w:val="single"/>
          <w:lang w:val="el-GR"/>
        </w:rPr>
        <w:t>Εκπτώσεις Αυτοκινήτων</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Αστική Ευθύνη 30%</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Προαιρετικοί Κίνδυνοι 50% (όχι κάλυψη Οδηγού και Κρύσταλλα)</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Μικτή Ασφάλιση 50%</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Η έκπτωση ισχύει μέχρι δύο (2) αυτοκίνητα συνολικά του υπαλλήλου ή συζύγου.</w:t>
      </w:r>
    </w:p>
    <w:p w:rsidR="00216FEA" w:rsidRPr="00092965" w:rsidRDefault="00216FEA" w:rsidP="00C42521">
      <w:pPr>
        <w:ind w:left="1440"/>
        <w:jc w:val="both"/>
        <w:rPr>
          <w:rFonts w:ascii="Candara" w:hAnsi="Candara" w:cs="Arial Unicode MS"/>
          <w:i/>
          <w:spacing w:val="24"/>
          <w:sz w:val="22"/>
          <w:szCs w:val="22"/>
          <w:u w:val="single"/>
          <w:lang w:val="el-GR"/>
        </w:rPr>
      </w:pPr>
    </w:p>
    <w:p w:rsidR="00216FEA" w:rsidRPr="00092965" w:rsidRDefault="00216FEA" w:rsidP="00C42521">
      <w:pPr>
        <w:numPr>
          <w:ilvl w:val="0"/>
          <w:numId w:val="4"/>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u w:val="single"/>
          <w:lang w:val="el-GR"/>
        </w:rPr>
        <w:t>Εκπτώσεις Πυρός</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Πυρός και Συμπληρωματικές Καλύψεις 37,5%</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Σεισμός 20%</w:t>
      </w:r>
    </w:p>
    <w:p w:rsidR="00216FEA" w:rsidRPr="00092965" w:rsidRDefault="00216FEA" w:rsidP="00C42521">
      <w:pPr>
        <w:numPr>
          <w:ilvl w:val="0"/>
          <w:numId w:val="5"/>
        </w:numPr>
        <w:jc w:val="both"/>
        <w:rPr>
          <w:rFonts w:ascii="Candara" w:hAnsi="Candara" w:cs="Arial Unicode MS"/>
          <w:i/>
          <w:spacing w:val="24"/>
          <w:sz w:val="22"/>
          <w:szCs w:val="22"/>
          <w:u w:val="single"/>
          <w:lang w:val="el-GR"/>
        </w:rPr>
      </w:pPr>
      <w:r w:rsidRPr="00092965">
        <w:rPr>
          <w:rFonts w:ascii="Candara" w:hAnsi="Candara" w:cs="Arial Unicode MS"/>
          <w:i/>
          <w:spacing w:val="24"/>
          <w:sz w:val="22"/>
          <w:szCs w:val="22"/>
          <w:lang w:val="el-GR"/>
        </w:rPr>
        <w:t>Η έκπτωση ισχύει μέχρι δύο (2) σπίτια ιδιοκτησίας του υπαλλήλου ή συζύγου.</w:t>
      </w:r>
    </w:p>
    <w:p w:rsidR="00216FEA" w:rsidRPr="00092965" w:rsidRDefault="00216FEA" w:rsidP="00C42521">
      <w:pPr>
        <w:jc w:val="both"/>
        <w:rPr>
          <w:rFonts w:ascii="Candara" w:hAnsi="Candara" w:cs="Arial Unicode MS"/>
          <w:i/>
          <w:spacing w:val="24"/>
          <w:sz w:val="22"/>
          <w:szCs w:val="22"/>
          <w:lang w:val="el-GR"/>
        </w:rPr>
      </w:pPr>
    </w:p>
    <w:p w:rsidR="00216FEA" w:rsidRPr="00225E6B" w:rsidRDefault="00216FEA" w:rsidP="00C42521">
      <w:pPr>
        <w:spacing w:line="240" w:lineRule="atLeast"/>
        <w:jc w:val="both"/>
        <w:rPr>
          <w:rFonts w:ascii="Candara" w:hAnsi="Candara" w:cs="Arial Unicode MS"/>
          <w:spacing w:val="24"/>
          <w:sz w:val="22"/>
          <w:szCs w:val="22"/>
          <w:lang w:val="el-GR"/>
        </w:rPr>
      </w:pPr>
    </w:p>
    <w:p w:rsidR="00216FEA" w:rsidRPr="00225E6B" w:rsidRDefault="00216FEA" w:rsidP="003E7747">
      <w:pPr>
        <w:spacing w:line="240" w:lineRule="atLeast"/>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4.10 </w:t>
      </w:r>
      <w:r w:rsidRPr="00225E6B">
        <w:rPr>
          <w:rFonts w:ascii="Candara" w:hAnsi="Candara" w:cs="Arial Unicode MS"/>
          <w:b/>
          <w:spacing w:val="24"/>
          <w:sz w:val="22"/>
          <w:szCs w:val="22"/>
          <w:u w:val="single"/>
          <w:lang w:val="el-GR"/>
        </w:rPr>
        <w:t>Προληπτικός Έλεγχος Υγείας (CHECK UP)</w:t>
      </w:r>
    </w:p>
    <w:p w:rsidR="00216FEA" w:rsidRPr="00225E6B" w:rsidRDefault="00216FEA" w:rsidP="003E7747">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Έκαστος υπάλληλος δικαιούται εντός κάθε ημερολογιακού έτους δωρεάν προληπτικού έλεγχου υγείας (check up) σε επιλεγμένο από την Εταιρία διαγνωστικό κέντρο, που θα περιλαμβάνει τις εκάστοτε επιλεγόμενες από την Εταιρία εξετάσεις.</w:t>
      </w:r>
    </w:p>
    <w:p w:rsidR="00216FEA" w:rsidRDefault="00216FEA" w:rsidP="00225E6B">
      <w:pPr>
        <w:spacing w:line="240" w:lineRule="atLeast"/>
        <w:jc w:val="both"/>
        <w:rPr>
          <w:rFonts w:ascii="Candara" w:hAnsi="Candara" w:cs="Arial Unicode MS"/>
          <w:b/>
          <w:spacing w:val="24"/>
          <w:sz w:val="22"/>
          <w:szCs w:val="22"/>
          <w:u w:val="single"/>
          <w:lang w:val="el-GR"/>
        </w:rPr>
      </w:pPr>
    </w:p>
    <w:p w:rsidR="00216FEA" w:rsidRPr="00225E6B" w:rsidRDefault="00216FEA" w:rsidP="00225E6B">
      <w:pPr>
        <w:spacing w:line="240" w:lineRule="atLeast"/>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4.11 </w:t>
      </w:r>
      <w:r w:rsidRPr="00225E6B">
        <w:rPr>
          <w:rFonts w:ascii="Candara" w:hAnsi="Candara" w:cs="Arial Unicode MS"/>
          <w:b/>
          <w:spacing w:val="24"/>
          <w:sz w:val="22"/>
          <w:szCs w:val="22"/>
          <w:u w:val="single"/>
          <w:lang w:val="el-GR"/>
        </w:rPr>
        <w:t>Παροχή Σχολικών Ειδών</w:t>
      </w:r>
    </w:p>
    <w:p w:rsidR="00216FEA" w:rsidRPr="00225E6B" w:rsidRDefault="00216FEA" w:rsidP="00225E6B">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Κατά την έναρξη κάθε σχολικού έτους η Εταιρία παρέχει για κάθε παιδί ηλικίας από 5-17 ετών, συμπληρωμένων, σχολικά είδη στην έκταση και τη μορφή που αυτή επιλέγει.</w:t>
      </w:r>
    </w:p>
    <w:p w:rsidR="00216FEA" w:rsidRPr="00225E6B" w:rsidRDefault="00216FEA" w:rsidP="00C42521">
      <w:pPr>
        <w:spacing w:line="240" w:lineRule="atLeast"/>
        <w:jc w:val="both"/>
        <w:rPr>
          <w:rFonts w:ascii="Candara" w:hAnsi="Candara" w:cs="Arial Unicode MS"/>
          <w:spacing w:val="24"/>
          <w:sz w:val="22"/>
          <w:szCs w:val="22"/>
          <w:lang w:val="el-GR"/>
        </w:rPr>
      </w:pPr>
    </w:p>
    <w:p w:rsidR="00216FEA" w:rsidRPr="00225E6B" w:rsidRDefault="00216FEA" w:rsidP="00225E6B">
      <w:pPr>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4.12 </w:t>
      </w:r>
      <w:r w:rsidRPr="00225E6B">
        <w:rPr>
          <w:rFonts w:ascii="Candara" w:hAnsi="Candara" w:cs="Arial Unicode MS"/>
          <w:b/>
          <w:spacing w:val="24"/>
          <w:sz w:val="22"/>
          <w:szCs w:val="22"/>
          <w:u w:val="single"/>
          <w:lang w:val="el-GR"/>
        </w:rPr>
        <w:t xml:space="preserve">Έξοδα Διαμονής &amp; Μετακίνησης </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Στους υπαλλήλους των Υποκαταστημάτων  των οποίων η λειτουργία έπαψε από 30/04/2009, τα καταβαλλόμενα ποσά για την παραπάνω αιτία, με βάση το Πρακτικό Συμφωνίας 2009 παράρτημα ΕΣΣΕ 2009 άρθρο 5, του οποίου και μόνον η σχετική διάταξη διατηρείται εν ισχύ, μειώνονται ως ακολούθως από της ενάρξεως ισχύος της παρούσας σύμβασης:</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α) Κατά το 1ο έτος εις το 80% του ποσού που προβλέπεται από την παραπάνω ρήτρα.</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β) Κατά το 2ο έτος εις το 60%  του ποσού που προβλέπεται από την παραπάνω ρήτρα.</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γ) Κατά το 3ο έτος εις το 40% του ποσού που προβλέπεται από την παραπάνω ρήτρα.</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Τα ανωτέρω ποσά θα διατίθενται στους υπαλλήλους με την προσκόμιση νομίμων παραστατικών.</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Σε περίπτωση νέας μετακινήσεως του υπαλλήλου κατόπιν αιτήσεώς του, το ανωτέρω επίδομα παύει καταβαλλόμενο.</w:t>
      </w:r>
    </w:p>
    <w:p w:rsidR="00216FEA" w:rsidRPr="00225E6B" w:rsidRDefault="00216FEA" w:rsidP="00225E6B">
      <w:pPr>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Όλες οι υπόλοιπες ρυθμίσεις του παραπάνω άρθρου 5 καταργούνται.</w:t>
      </w:r>
    </w:p>
    <w:p w:rsidR="00216FEA" w:rsidRDefault="00216FEA" w:rsidP="00C42521">
      <w:pPr>
        <w:spacing w:line="240" w:lineRule="atLeast"/>
        <w:jc w:val="both"/>
        <w:rPr>
          <w:rFonts w:ascii="Candara" w:hAnsi="Candara" w:cs="Arial Unicode MS"/>
          <w:spacing w:val="24"/>
          <w:sz w:val="22"/>
          <w:szCs w:val="22"/>
          <w:lang w:val="el-GR"/>
        </w:rPr>
      </w:pPr>
    </w:p>
    <w:p w:rsidR="00216FEA" w:rsidRPr="00225E6B" w:rsidRDefault="00216FEA" w:rsidP="00225E6B">
      <w:pPr>
        <w:spacing w:line="240" w:lineRule="atLeast"/>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4.13 </w:t>
      </w:r>
      <w:r w:rsidRPr="00225E6B">
        <w:rPr>
          <w:rFonts w:ascii="Candara" w:hAnsi="Candara" w:cs="Arial Unicode MS"/>
          <w:b/>
          <w:spacing w:val="24"/>
          <w:sz w:val="22"/>
          <w:szCs w:val="22"/>
          <w:u w:val="single"/>
          <w:lang w:val="el-GR"/>
        </w:rPr>
        <w:t>Οδοιπορικά Έξοδα</w:t>
      </w:r>
    </w:p>
    <w:p w:rsidR="00216FEA" w:rsidRDefault="00216FEA" w:rsidP="00225E6B">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Σχετικά με τις υπηρεσιακές μετακινήσεις των υπαλλήλων στο Εσωτερικό θα ισχύει ο εκάστοτε σχετικός Κανονισμός Ταξιδίων της Ε.Τ.Ε.</w:t>
      </w:r>
    </w:p>
    <w:p w:rsidR="00216FEA" w:rsidRPr="00225E6B" w:rsidRDefault="00216FEA" w:rsidP="00225E6B">
      <w:pPr>
        <w:spacing w:line="240" w:lineRule="atLeast"/>
        <w:jc w:val="both"/>
        <w:rPr>
          <w:rFonts w:ascii="Candara" w:hAnsi="Candara" w:cs="Arial Unicode MS"/>
          <w:spacing w:val="24"/>
          <w:sz w:val="22"/>
          <w:szCs w:val="22"/>
          <w:lang w:val="el-GR"/>
        </w:rPr>
      </w:pPr>
    </w:p>
    <w:p w:rsidR="00216FEA" w:rsidRPr="00225E6B" w:rsidRDefault="00216FEA" w:rsidP="003E7747">
      <w:pPr>
        <w:jc w:val="both"/>
        <w:rPr>
          <w:rFonts w:ascii="Candara" w:hAnsi="Candara" w:cs="Arial Unicode MS"/>
          <w:b/>
          <w:spacing w:val="24"/>
          <w:sz w:val="22"/>
          <w:szCs w:val="22"/>
          <w:u w:val="single"/>
          <w:lang w:val="el-GR"/>
        </w:rPr>
      </w:pPr>
      <w:r w:rsidRPr="00225E6B">
        <w:rPr>
          <w:rFonts w:ascii="Candara" w:hAnsi="Candara" w:cs="Arial Unicode MS"/>
          <w:b/>
          <w:spacing w:val="24"/>
          <w:sz w:val="22"/>
          <w:szCs w:val="22"/>
          <w:u w:val="single"/>
          <w:lang w:val="el-GR"/>
        </w:rPr>
        <w:t>4.1</w:t>
      </w:r>
      <w:r>
        <w:rPr>
          <w:rFonts w:ascii="Candara" w:hAnsi="Candara" w:cs="Arial Unicode MS"/>
          <w:b/>
          <w:spacing w:val="24"/>
          <w:sz w:val="22"/>
          <w:szCs w:val="22"/>
          <w:u w:val="single"/>
          <w:lang w:val="el-GR"/>
        </w:rPr>
        <w:t>4</w:t>
      </w:r>
      <w:r w:rsidRPr="00225E6B">
        <w:rPr>
          <w:rFonts w:ascii="Candara" w:hAnsi="Candara" w:cs="Arial Unicode MS"/>
          <w:b/>
          <w:spacing w:val="24"/>
          <w:sz w:val="22"/>
          <w:szCs w:val="22"/>
          <w:u w:val="single"/>
          <w:lang w:val="el-GR"/>
        </w:rPr>
        <w:t xml:space="preserve"> Πρόσληψη τέκνων υπαλλήλων, θανόντων εν υπηρεσία</w:t>
      </w:r>
    </w:p>
    <w:p w:rsidR="00216FEA" w:rsidRPr="00225E6B" w:rsidRDefault="00216FEA" w:rsidP="003E7747">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Προσλαμβάνονται στην Εταιρία κατ’ εξαίρεση των οριζομένων στον Ε.Κ.Ε. τα παιδιά συναδέλφων θανόντων εν ενεργεία, σαν ένδειξη αναγνώρισης της προσφοράς των εκλιπόντων στην Εταιρία. Το δικαίωμα αυτό εφ’ όσον το παιδί είναι ανήλικο διατηρείται μέχρι το 30</w:t>
      </w:r>
      <w:r w:rsidRPr="00225E6B">
        <w:rPr>
          <w:rFonts w:ascii="Candara" w:hAnsi="Candara" w:cs="Arial Unicode MS"/>
          <w:spacing w:val="24"/>
          <w:sz w:val="22"/>
          <w:szCs w:val="22"/>
          <w:vertAlign w:val="superscript"/>
          <w:lang w:val="el-GR"/>
        </w:rPr>
        <w:t>ο</w:t>
      </w:r>
      <w:r w:rsidRPr="00225E6B">
        <w:rPr>
          <w:rFonts w:ascii="Candara" w:hAnsi="Candara" w:cs="Arial Unicode MS"/>
          <w:spacing w:val="24"/>
          <w:sz w:val="22"/>
          <w:szCs w:val="22"/>
          <w:lang w:val="el-GR"/>
        </w:rPr>
        <w:t xml:space="preserve"> έτος της ηλικίας του. Η ρύθμιση αυτή αφορά μόνο ένα παιδί ανά οικογένεια, ισχύουν δε τα τυπικά προσόντα που προβλέπονται από τον Ε.Κ.Ε.</w:t>
      </w:r>
    </w:p>
    <w:p w:rsidR="00216FEA" w:rsidRPr="00225E6B" w:rsidRDefault="00216FEA" w:rsidP="00C42521">
      <w:pPr>
        <w:spacing w:line="240" w:lineRule="atLeast"/>
        <w:jc w:val="both"/>
        <w:rPr>
          <w:rFonts w:ascii="Candara" w:hAnsi="Candara" w:cs="Arial Unicode MS"/>
          <w:spacing w:val="24"/>
          <w:sz w:val="22"/>
          <w:szCs w:val="22"/>
          <w:lang w:val="el-GR"/>
        </w:rPr>
      </w:pPr>
    </w:p>
    <w:p w:rsidR="00216FEA" w:rsidRPr="00225E6B" w:rsidRDefault="00216FEA" w:rsidP="00C42521">
      <w:pPr>
        <w:spacing w:line="240" w:lineRule="atLeast"/>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 xml:space="preserve">4.15 </w:t>
      </w:r>
      <w:r w:rsidRPr="00225E6B">
        <w:rPr>
          <w:rFonts w:ascii="Candara" w:hAnsi="Candara" w:cs="Arial Unicode MS"/>
          <w:b/>
          <w:spacing w:val="24"/>
          <w:sz w:val="22"/>
          <w:szCs w:val="22"/>
          <w:u w:val="single"/>
          <w:lang w:val="el-GR"/>
        </w:rPr>
        <w:t>Πρόσληψη Παιδιών με Ειδικές Ανάγκες</w:t>
      </w:r>
    </w:p>
    <w:p w:rsidR="00216FEA" w:rsidRPr="00225E6B" w:rsidRDefault="00216FEA" w:rsidP="00C42521">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Κάθε ημερολογιακό έτος, μπορεί να προσληφθούν, κατ’ εξαίρεση των οριζομένων στον ΕΚΕ, παιδιά με ειδικές ανάγκες των εν ενεργεία υπαλλήλων, διαπιστωμένες με βεβαίωση αναπηρίας άνω του 50% και μέχρι συνολικού αριθμού (2) ετησίως. Η δυνατότητα αυτή δεν μεταφέρεται από έτος σε έτος.</w:t>
      </w:r>
    </w:p>
    <w:p w:rsidR="00216FEA" w:rsidRPr="00225E6B" w:rsidRDefault="00216FEA" w:rsidP="00C42521">
      <w:pPr>
        <w:spacing w:line="240" w:lineRule="atLeast"/>
        <w:jc w:val="both"/>
        <w:rPr>
          <w:rFonts w:ascii="Candara" w:hAnsi="Candara" w:cs="Arial Unicode MS"/>
          <w:spacing w:val="24"/>
          <w:sz w:val="22"/>
          <w:szCs w:val="22"/>
          <w:lang w:val="el-GR"/>
        </w:rPr>
      </w:pPr>
      <w:r w:rsidRPr="00225E6B">
        <w:rPr>
          <w:rFonts w:ascii="Candara" w:hAnsi="Candara" w:cs="Arial Unicode MS"/>
          <w:spacing w:val="24"/>
          <w:sz w:val="22"/>
          <w:szCs w:val="22"/>
          <w:lang w:val="el-GR"/>
        </w:rPr>
        <w:t xml:space="preserve">Η πρόσληψη γίνεται υπό την προϋπόθεση ότι ο προσλαμβανόμενος είναι ικανός να εργαστεί σύμφωνα με σχετική βεβαίωση από αρμόδιο ιατρό ή ιατρούς επιλογής της Εταιρίας. </w:t>
      </w:r>
    </w:p>
    <w:p w:rsidR="00216FEA" w:rsidRDefault="00216FEA" w:rsidP="00C42521">
      <w:pPr>
        <w:spacing w:line="240" w:lineRule="atLeast"/>
        <w:jc w:val="both"/>
        <w:rPr>
          <w:rFonts w:ascii="Candara" w:hAnsi="Candara" w:cs="Arial Unicode MS"/>
          <w:b/>
          <w:i/>
          <w:spacing w:val="24"/>
          <w:sz w:val="22"/>
          <w:szCs w:val="22"/>
          <w:u w:val="single"/>
          <w:lang w:val="el-GR"/>
        </w:rPr>
      </w:pPr>
    </w:p>
    <w:p w:rsidR="00216FEA" w:rsidRPr="003E7747" w:rsidRDefault="00216FEA" w:rsidP="00C42521">
      <w:pPr>
        <w:spacing w:line="240" w:lineRule="atLeast"/>
        <w:jc w:val="both"/>
        <w:rPr>
          <w:rFonts w:ascii="Candara" w:hAnsi="Candara" w:cs="Arial Unicode MS"/>
          <w:b/>
          <w:spacing w:val="24"/>
          <w:sz w:val="22"/>
          <w:szCs w:val="22"/>
          <w:u w:val="single"/>
          <w:lang w:val="el-GR"/>
        </w:rPr>
      </w:pPr>
      <w:r w:rsidRPr="003E7747">
        <w:rPr>
          <w:rFonts w:ascii="Candara" w:hAnsi="Candara" w:cs="Arial Unicode MS"/>
          <w:b/>
          <w:spacing w:val="24"/>
          <w:sz w:val="22"/>
          <w:szCs w:val="22"/>
          <w:u w:val="single"/>
          <w:lang w:val="el-GR"/>
        </w:rPr>
        <w:t xml:space="preserve">4.16 Ωράριο Εργασίας </w:t>
      </w:r>
    </w:p>
    <w:p w:rsidR="00216FEA" w:rsidRPr="003E7747" w:rsidRDefault="00216FEA" w:rsidP="00C42521">
      <w:pPr>
        <w:spacing w:line="240" w:lineRule="atLeast"/>
        <w:jc w:val="both"/>
        <w:rPr>
          <w:rFonts w:ascii="Candara" w:hAnsi="Candara" w:cs="Arial Unicode MS"/>
          <w:spacing w:val="24"/>
          <w:sz w:val="22"/>
          <w:szCs w:val="22"/>
          <w:lang w:val="el-GR"/>
        </w:rPr>
      </w:pPr>
      <w:r w:rsidRPr="003E7747">
        <w:rPr>
          <w:rFonts w:ascii="Candara" w:hAnsi="Candara" w:cs="Arial Unicode MS"/>
          <w:spacing w:val="24"/>
          <w:sz w:val="22"/>
          <w:szCs w:val="22"/>
          <w:lang w:val="el-GR"/>
        </w:rPr>
        <w:t>Διατηρείται το υφιστάμενο ωράριο εργασίας 37 ωρών εβδομαδιαίως.</w:t>
      </w:r>
    </w:p>
    <w:p w:rsidR="00216FEA" w:rsidRPr="003E7747" w:rsidRDefault="00216FEA" w:rsidP="00C42521">
      <w:pPr>
        <w:spacing w:line="240" w:lineRule="atLeast"/>
        <w:jc w:val="both"/>
        <w:rPr>
          <w:rFonts w:ascii="Candara" w:hAnsi="Candara" w:cs="Arial Unicode MS"/>
          <w:spacing w:val="24"/>
          <w:sz w:val="22"/>
          <w:szCs w:val="22"/>
          <w:lang w:val="el-GR"/>
        </w:rPr>
      </w:pPr>
    </w:p>
    <w:p w:rsidR="00216FEA" w:rsidRPr="003E7747" w:rsidRDefault="00216FEA" w:rsidP="00C42521">
      <w:pPr>
        <w:spacing w:line="240" w:lineRule="atLeast"/>
        <w:jc w:val="both"/>
        <w:rPr>
          <w:rFonts w:ascii="Candara" w:hAnsi="Candara" w:cs="Arial Unicode MS"/>
          <w:b/>
          <w:spacing w:val="24"/>
          <w:sz w:val="22"/>
          <w:szCs w:val="22"/>
          <w:u w:val="single"/>
          <w:lang w:val="el-GR"/>
        </w:rPr>
      </w:pPr>
      <w:r>
        <w:rPr>
          <w:rFonts w:ascii="Candara" w:hAnsi="Candara" w:cs="Arial Unicode MS"/>
          <w:b/>
          <w:spacing w:val="24"/>
          <w:sz w:val="22"/>
          <w:szCs w:val="22"/>
          <w:u w:val="single"/>
          <w:lang w:val="el-GR"/>
        </w:rPr>
        <w:t>5. ΔΙΑΡΚΕΙΑ ΣΥΜΒΑΣΗΣ</w:t>
      </w:r>
    </w:p>
    <w:p w:rsidR="00216FEA" w:rsidRPr="003E7747" w:rsidRDefault="00216FEA" w:rsidP="00C42521">
      <w:pPr>
        <w:spacing w:line="240" w:lineRule="atLeast"/>
        <w:jc w:val="both"/>
        <w:rPr>
          <w:rFonts w:ascii="Candara" w:hAnsi="Candara" w:cs="Arial Unicode MS"/>
          <w:spacing w:val="24"/>
          <w:sz w:val="22"/>
          <w:szCs w:val="22"/>
          <w:lang w:val="el-GR"/>
        </w:rPr>
      </w:pPr>
      <w:r w:rsidRPr="003E7747">
        <w:rPr>
          <w:rFonts w:ascii="Candara" w:hAnsi="Candara" w:cs="Arial Unicode MS"/>
          <w:spacing w:val="24"/>
          <w:sz w:val="22"/>
          <w:szCs w:val="22"/>
          <w:lang w:val="el-GR"/>
        </w:rPr>
        <w:t>Η διάρκεια της παρούσης ορίζεται τριετής, ήτοι από ……….. έως …………….</w:t>
      </w:r>
    </w:p>
    <w:p w:rsidR="00216FEA" w:rsidRPr="003E7747" w:rsidRDefault="00216FEA" w:rsidP="00C42521">
      <w:pPr>
        <w:spacing w:line="240" w:lineRule="atLeast"/>
        <w:jc w:val="both"/>
        <w:rPr>
          <w:rFonts w:ascii="Candara" w:hAnsi="Candara" w:cs="Arial Unicode MS"/>
          <w:spacing w:val="24"/>
          <w:sz w:val="22"/>
          <w:szCs w:val="22"/>
          <w:lang w:val="el-GR"/>
        </w:rPr>
      </w:pPr>
      <w:r w:rsidRPr="003E7747">
        <w:rPr>
          <w:rFonts w:ascii="Candara" w:hAnsi="Candara" w:cs="Arial Unicode MS"/>
          <w:spacing w:val="24"/>
          <w:sz w:val="22"/>
          <w:szCs w:val="22"/>
          <w:lang w:val="el-GR"/>
        </w:rPr>
        <w:t>Συμφωνείται ότι τρείς μήνες πριν τη λήξη  της παρούσας Ε.Σ.Σ.Ε και εφόσον η κατάσταση τόσο της ελληνικής οικονομίας εν γένει όσο και της Εταιρίας ειδικότερα, το επιτρέπει τα μέρη θα εξετάσουν από κοινού τη δυνατότητα επαναφοράς των αποδοχών στο συνολικό επίπεδο που ίσχυε αμέσως προ της υπογραφής της παρούσης.</w:t>
      </w:r>
    </w:p>
    <w:p w:rsidR="00216FEA" w:rsidRPr="003E7747" w:rsidRDefault="00216FEA" w:rsidP="00C42521">
      <w:pPr>
        <w:spacing w:line="240" w:lineRule="atLeast"/>
        <w:jc w:val="both"/>
        <w:rPr>
          <w:rFonts w:ascii="Candara" w:hAnsi="Candara" w:cs="Arial Unicode MS"/>
          <w:spacing w:val="24"/>
          <w:sz w:val="22"/>
          <w:szCs w:val="22"/>
          <w:lang w:val="el-GR"/>
        </w:rPr>
      </w:pPr>
    </w:p>
    <w:p w:rsidR="00216FEA" w:rsidRPr="003E7747" w:rsidRDefault="00216FEA" w:rsidP="00C42521">
      <w:pPr>
        <w:spacing w:line="240" w:lineRule="atLeast"/>
        <w:jc w:val="both"/>
        <w:rPr>
          <w:rFonts w:ascii="Candara" w:hAnsi="Candara" w:cs="Calibri"/>
          <w:spacing w:val="24"/>
          <w:sz w:val="22"/>
          <w:szCs w:val="22"/>
          <w:lang w:val="el-GR"/>
        </w:rPr>
      </w:pPr>
    </w:p>
    <w:p w:rsidR="00216FEA" w:rsidRPr="003E7747" w:rsidRDefault="00216FEA" w:rsidP="00C42521">
      <w:pPr>
        <w:spacing w:line="240" w:lineRule="atLeast"/>
        <w:jc w:val="both"/>
        <w:rPr>
          <w:rFonts w:ascii="Candara" w:hAnsi="Candara" w:cs="Arial Unicode MS"/>
          <w:spacing w:val="24"/>
          <w:sz w:val="22"/>
          <w:szCs w:val="22"/>
          <w:lang w:val="el-GR"/>
        </w:rPr>
      </w:pPr>
      <w:r w:rsidRPr="0065442C">
        <w:rPr>
          <w:rFonts w:ascii="Candara" w:hAnsi="Candara" w:cs="Arial Unicode MS"/>
          <w:b/>
          <w:spacing w:val="24"/>
          <w:sz w:val="22"/>
          <w:szCs w:val="22"/>
          <w:lang w:val="el-GR"/>
        </w:rPr>
        <w:t>6.</w:t>
      </w:r>
      <w:r>
        <w:rPr>
          <w:rFonts w:ascii="Candara" w:hAnsi="Candara" w:cs="Arial Unicode MS"/>
          <w:spacing w:val="24"/>
          <w:sz w:val="22"/>
          <w:szCs w:val="22"/>
          <w:lang w:val="el-GR"/>
        </w:rPr>
        <w:t xml:space="preserve"> </w:t>
      </w:r>
      <w:r w:rsidRPr="003E7747">
        <w:rPr>
          <w:rFonts w:ascii="Candara" w:hAnsi="Candara" w:cs="Arial Unicode MS"/>
          <w:spacing w:val="24"/>
          <w:sz w:val="22"/>
          <w:szCs w:val="22"/>
          <w:lang w:val="el-GR"/>
        </w:rPr>
        <w:t>Η Εταιρία κατά το χρονικό διάστημα ισχύος της παρούσας δεν θα προχωρήσει σε μονομερή καταγγελία των συμβάσεων εργασίας για οικονομοτεχνικούς λόγους εργαζομένων που σήμερα ανήκουν στο τακτικό (υπαγόμενο στις διατάξεις του Κανονισμού Εργασίας) προσωπικό της. Σε κάθε περίπτωση, η Εταιρία διατηρεί το δικαίωμα καταγγελίας για λόγους που αφορούν τον εργαζόμενο ατομικά.</w:t>
      </w:r>
    </w:p>
    <w:p w:rsidR="00216FEA" w:rsidRPr="003E7747"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b/>
          <w:spacing w:val="24"/>
          <w:sz w:val="22"/>
          <w:szCs w:val="22"/>
          <w:lang w:val="el-GR"/>
        </w:rPr>
      </w:pPr>
      <w:r>
        <w:rPr>
          <w:rFonts w:ascii="Candara" w:hAnsi="Candara" w:cs="Calibri"/>
          <w:b/>
          <w:spacing w:val="24"/>
          <w:sz w:val="22"/>
          <w:szCs w:val="22"/>
          <w:u w:val="single"/>
          <w:lang w:val="el-GR"/>
        </w:rPr>
        <w:t>7. ΣΥΝΟΛΙΚΗ ΚΑΙ ΑΠΟΚΛΕΙΣΤΙΚΗ ΡΥΘΜΙΣΗ</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 xml:space="preserve">Η παρούσα αποτελεί συνολική και αποκλειστική ρύθμιση όλων των  μισθολογικών  και /ή συναφών θεσμικών  θεμάτων που αφορούν τις σχέσεις του προσωπικού με την εταιρεία και καταργεί όλες τις προηγούμενες ρυθμίσεις επί των παραπάνω θεμάτων. Η παρούσα  καταργεί όλες τις μέχρι τώρα ισχύουσες ειδικές ή επιχειρησιακές Συλλογικές Συμβάσεις Εργασίας και/ή Διαιτητικές Αποφάσεις, υπό οποιαδήποτε Νομική Μορφή, Παραρτήματα τούτων, Πρωτόκολλα ή Πρακτικά Συμφωνίας είτε συνοδευτικά τούτων είτε ανεξάρτητα, κάθε είδους και μορφής συλλογικές συμφωνίες εργασιακού ενδιαφέροντος, αποφάσεις ή πράξεις Διοικήσεως  εργασιακού χαρακτήρα , κλπ. , εκτός, αποκλειστικά και μόνον,  του Εσωτερικού Κανονισμού  Εργασίας και των σ’ αυτόν περιεχόμενων ρυθμίσεων,  για κάθε  δικαίωμα  σχετικό με τον οποίο εν τούτοις η εταιρία επιφυλάσσεται ρητώς.  </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Κάθε μισθολογική/οικονομική παροχή, όπως και κάθε  θεσμική ή άλλη ρύθμιση από τις παραπάνω πηγές που αντίκειται άμεσα ή έμμεσα στις από την παρούσα Συλλογική Σύμβαση  Εργασίας καθιερούμενες ρυθμίσεις ή δεν προβλέπεται ρητά από αυτές, καταργείται.</w:t>
      </w:r>
    </w:p>
    <w:p w:rsidR="00216FEA" w:rsidRPr="00092965" w:rsidRDefault="00216FEA" w:rsidP="00C42521">
      <w:pPr>
        <w:spacing w:line="240" w:lineRule="atLeast"/>
        <w:jc w:val="both"/>
        <w:rPr>
          <w:rFonts w:ascii="Candara" w:hAnsi="Candara" w:cs="Calibri"/>
          <w:spacing w:val="24"/>
          <w:sz w:val="22"/>
          <w:szCs w:val="22"/>
          <w:u w:val="single"/>
          <w:lang w:val="el-GR"/>
        </w:rPr>
      </w:pPr>
    </w:p>
    <w:p w:rsidR="00216FEA" w:rsidRPr="00092965" w:rsidRDefault="00216FEA" w:rsidP="00C42521">
      <w:pPr>
        <w:spacing w:line="240" w:lineRule="atLeast"/>
        <w:jc w:val="both"/>
        <w:rPr>
          <w:rFonts w:ascii="Candara" w:hAnsi="Candara" w:cs="Calibri"/>
          <w:b/>
          <w:spacing w:val="24"/>
          <w:sz w:val="22"/>
          <w:szCs w:val="22"/>
          <w:u w:val="single"/>
          <w:lang w:val="el-GR"/>
        </w:rPr>
      </w:pPr>
      <w:r>
        <w:rPr>
          <w:rFonts w:ascii="Candara" w:hAnsi="Candara" w:cs="Calibri"/>
          <w:b/>
          <w:spacing w:val="24"/>
          <w:sz w:val="22"/>
          <w:szCs w:val="22"/>
          <w:u w:val="single"/>
          <w:lang w:val="el-GR"/>
        </w:rPr>
        <w:t>8. ΘΕΣΗ ΣΕ ΙΣΧΥ</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Η ισχύς της παρούσας αρχίζει την ημερομηνία κατάθεσης της στην αρμόδια υπηρεσία (άρθρο 9, παρ. 2 του Ν. 1876/90). Συμφωνείται ότι κανένα μέρος δεν θα μπορεί να καταγγείλει ή να ζητήσει την αναθεώρηση ή τροποποίηση της παρούσης κατά το διάστημα συμφωνημένης ισχύος της εκτός μόνον υπό τις προϋποθέσεις του Νόμου.</w:t>
      </w: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Η παρούσα Επιχειρησιακή Συλλογική Σύμβαση καταρτίσθηκε εγγράφως σε τέσσερα (4) πρωτότυπα, τα οποία υπογράφονται από τους νομίμους εκπροσώπους των μερών, εκ των οποίων έλαβε η  Εταιρία δύο (2), Το Σωματείο ένα (1) και ένα αντίτυπο θα κατατεθεί από τους εξουσιοδοτηθέντες υπό των δύο μερών ως κοινούς εκπροσώπους τους κκ. ...........…………………………….. και ………………………...............  στην αρμόδια Επιθεώρηση Εργασίας.  Σε επιβεβαίωση και πίστωση των ανωτέρω, υπογράφονται τα τέσσερα πρωτότυπα της καταρτισθείσης Επιχειρησιακής Συλλογικής Σύμβασης Εργασίας υπό των μερών, ως έπεται:</w:t>
      </w:r>
    </w:p>
    <w:p w:rsidR="00216FEA" w:rsidRPr="00092965" w:rsidRDefault="00216FEA" w:rsidP="00C42521">
      <w:pPr>
        <w:spacing w:line="240" w:lineRule="atLeast"/>
        <w:jc w:val="both"/>
        <w:rPr>
          <w:rFonts w:ascii="Candara" w:hAnsi="Candara" w:cs="Calibri"/>
          <w:b/>
          <w:bCs/>
          <w:spacing w:val="24"/>
          <w:sz w:val="22"/>
          <w:szCs w:val="22"/>
          <w:lang w:val="el-GR"/>
        </w:rPr>
      </w:pPr>
    </w:p>
    <w:p w:rsidR="00216FEA" w:rsidRPr="00092965" w:rsidRDefault="00216FEA" w:rsidP="00C42521">
      <w:pPr>
        <w:spacing w:line="240" w:lineRule="atLeast"/>
        <w:jc w:val="both"/>
        <w:rPr>
          <w:rFonts w:ascii="Candara" w:hAnsi="Candara" w:cs="Calibri"/>
          <w:b/>
          <w:bCs/>
          <w:spacing w:val="24"/>
          <w:sz w:val="22"/>
          <w:szCs w:val="22"/>
          <w:lang w:val="el-GR"/>
        </w:rPr>
      </w:pPr>
      <w:r w:rsidRPr="00092965">
        <w:rPr>
          <w:rFonts w:ascii="Candara" w:hAnsi="Candara" w:cs="Calibri"/>
          <w:b/>
          <w:bCs/>
          <w:spacing w:val="24"/>
          <w:sz w:val="22"/>
          <w:szCs w:val="22"/>
          <w:lang w:val="el-GR"/>
        </w:rPr>
        <w:t>ΟΙ ΣΥΜΒΑΛΛΟΜΕΝΟΙ</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b/>
          <w:bCs/>
          <w:spacing w:val="24"/>
          <w:sz w:val="22"/>
          <w:szCs w:val="22"/>
          <w:lang w:val="el-GR"/>
        </w:rPr>
      </w:pPr>
      <w:r w:rsidRPr="00092965">
        <w:rPr>
          <w:rFonts w:ascii="Candara" w:hAnsi="Candara" w:cs="Calibri"/>
          <w:b/>
          <w:bCs/>
          <w:spacing w:val="24"/>
          <w:sz w:val="22"/>
          <w:szCs w:val="22"/>
          <w:lang w:val="el-GR"/>
        </w:rPr>
        <w:t xml:space="preserve">Για την Εταιρία   ------------------------------------------------------ </w:t>
      </w: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b/>
          <w:bCs/>
          <w:spacing w:val="24"/>
          <w:sz w:val="22"/>
          <w:szCs w:val="22"/>
          <w:lang w:val="el-GR"/>
        </w:rPr>
        <w:t>Για το Σωματείο     ---------------------------------------------------------</w:t>
      </w:r>
    </w:p>
    <w:p w:rsidR="00216FEA" w:rsidRPr="00092965" w:rsidRDefault="00216FEA" w:rsidP="00C42521">
      <w:pPr>
        <w:spacing w:line="240" w:lineRule="atLeast"/>
        <w:jc w:val="both"/>
        <w:rPr>
          <w:rFonts w:ascii="Candara" w:hAnsi="Candara" w:cs="Calibri"/>
          <w:spacing w:val="24"/>
          <w:sz w:val="22"/>
          <w:szCs w:val="22"/>
          <w:lang w:val="el-GR"/>
        </w:rPr>
      </w:pPr>
      <w:r w:rsidRPr="00092965">
        <w:rPr>
          <w:rFonts w:ascii="Candara" w:hAnsi="Candara" w:cs="Calibri"/>
          <w:spacing w:val="24"/>
          <w:sz w:val="22"/>
          <w:szCs w:val="22"/>
          <w:lang w:val="el-GR"/>
        </w:rPr>
        <w:t>____________________________________________________</w:t>
      </w:r>
    </w:p>
    <w:p w:rsidR="00216FEA" w:rsidRPr="00092965" w:rsidRDefault="00216FEA" w:rsidP="00092965">
      <w:pPr>
        <w:spacing w:line="400" w:lineRule="atLeast"/>
        <w:jc w:val="both"/>
        <w:rPr>
          <w:rFonts w:ascii="Candara" w:hAnsi="Candara"/>
        </w:rPr>
      </w:pPr>
      <w:r w:rsidRPr="00092965">
        <w:rPr>
          <w:rFonts w:ascii="Candara" w:hAnsi="Candara" w:cs="Arial"/>
          <w:spacing w:val="24"/>
          <w:sz w:val="22"/>
          <w:szCs w:val="22"/>
          <w:lang w:val="el-GR"/>
        </w:rPr>
        <w:br w:type="page"/>
      </w:r>
    </w:p>
    <w:sectPr w:rsidR="00216FEA" w:rsidRPr="00092965" w:rsidSect="00120BA9">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6FEA" w:rsidRDefault="00216FEA" w:rsidP="0031377F">
      <w:r>
        <w:separator/>
      </w:r>
    </w:p>
  </w:endnote>
  <w:endnote w:type="continuationSeparator" w:id="0">
    <w:p w:rsidR="00216FEA" w:rsidRDefault="00216FEA" w:rsidP="0031377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20002A87" w:usb1="80000000" w:usb2="00000008" w:usb3="00000000" w:csb0="000001FF" w:csb1="00000000"/>
  </w:font>
  <w:font w:name="Courier New">
    <w:panose1 w:val="02070309020205020404"/>
    <w:charset w:val="A1"/>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Arial">
    <w:panose1 w:val="020B0604020202020204"/>
    <w:charset w:val="A1"/>
    <w:family w:val="swiss"/>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andara">
    <w:panose1 w:val="020E0502030303020204"/>
    <w:charset w:val="A1"/>
    <w:family w:val="swiss"/>
    <w:pitch w:val="variable"/>
    <w:sig w:usb0="A00002EF" w:usb1="4000204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FEA" w:rsidRDefault="00216FEA">
    <w:pPr>
      <w:pStyle w:val="Footer"/>
      <w:jc w:val="center"/>
    </w:pPr>
    <w:fldSimple w:instr=" PAGE   \* MERGEFORMAT ">
      <w:r>
        <w:rPr>
          <w:noProof/>
        </w:rPr>
        <w:t>1</w:t>
      </w:r>
    </w:fldSimple>
  </w:p>
  <w:p w:rsidR="00216FEA" w:rsidRDefault="00216FE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6FEA" w:rsidRDefault="00216FEA" w:rsidP="0031377F">
      <w:r>
        <w:separator/>
      </w:r>
    </w:p>
  </w:footnote>
  <w:footnote w:type="continuationSeparator" w:id="0">
    <w:p w:rsidR="00216FEA" w:rsidRDefault="00216FEA" w:rsidP="0031377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B90760"/>
    <w:multiLevelType w:val="hybridMultilevel"/>
    <w:tmpl w:val="2662D74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99B3B66"/>
    <w:multiLevelType w:val="hybridMultilevel"/>
    <w:tmpl w:val="025E3BA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133052DF"/>
    <w:multiLevelType w:val="hybridMultilevel"/>
    <w:tmpl w:val="0C70A9C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4368249F"/>
    <w:multiLevelType w:val="hybridMultilevel"/>
    <w:tmpl w:val="5D96AD4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561F29AA"/>
    <w:multiLevelType w:val="hybridMultilevel"/>
    <w:tmpl w:val="7BEC7FA0"/>
    <w:lvl w:ilvl="0" w:tplc="2BBAFE62">
      <w:start w:val="2"/>
      <w:numFmt w:val="bullet"/>
      <w:lvlText w:val="-"/>
      <w:lvlJc w:val="left"/>
      <w:pPr>
        <w:ind w:left="720" w:hanging="360"/>
      </w:pPr>
      <w:rPr>
        <w:rFonts w:ascii="Calibri" w:eastAsia="Times New Roman" w:hAnsi="Calibri" w:hint="default"/>
      </w:rPr>
    </w:lvl>
    <w:lvl w:ilvl="1" w:tplc="04080003">
      <w:start w:val="1"/>
      <w:numFmt w:val="decimal"/>
      <w:lvlText w:val="%2."/>
      <w:lvlJc w:val="left"/>
      <w:pPr>
        <w:tabs>
          <w:tab w:val="num" w:pos="1440"/>
        </w:tabs>
        <w:ind w:left="1440" w:hanging="360"/>
      </w:pPr>
      <w:rPr>
        <w:rFonts w:cs="Times New Roman"/>
      </w:rPr>
    </w:lvl>
    <w:lvl w:ilvl="2" w:tplc="04080005">
      <w:start w:val="1"/>
      <w:numFmt w:val="decimal"/>
      <w:lvlText w:val="%3."/>
      <w:lvlJc w:val="left"/>
      <w:pPr>
        <w:tabs>
          <w:tab w:val="num" w:pos="2160"/>
        </w:tabs>
        <w:ind w:left="2160" w:hanging="360"/>
      </w:pPr>
      <w:rPr>
        <w:rFonts w:cs="Times New Roman"/>
      </w:rPr>
    </w:lvl>
    <w:lvl w:ilvl="3" w:tplc="04080001">
      <w:start w:val="1"/>
      <w:numFmt w:val="decimal"/>
      <w:lvlText w:val="%4."/>
      <w:lvlJc w:val="left"/>
      <w:pPr>
        <w:tabs>
          <w:tab w:val="num" w:pos="2880"/>
        </w:tabs>
        <w:ind w:left="2880" w:hanging="360"/>
      </w:pPr>
      <w:rPr>
        <w:rFonts w:cs="Times New Roman"/>
      </w:rPr>
    </w:lvl>
    <w:lvl w:ilvl="4" w:tplc="04080003">
      <w:start w:val="1"/>
      <w:numFmt w:val="decimal"/>
      <w:lvlText w:val="%5."/>
      <w:lvlJc w:val="left"/>
      <w:pPr>
        <w:tabs>
          <w:tab w:val="num" w:pos="3600"/>
        </w:tabs>
        <w:ind w:left="3600" w:hanging="360"/>
      </w:pPr>
      <w:rPr>
        <w:rFonts w:cs="Times New Roman"/>
      </w:rPr>
    </w:lvl>
    <w:lvl w:ilvl="5" w:tplc="04080005">
      <w:start w:val="1"/>
      <w:numFmt w:val="decimal"/>
      <w:lvlText w:val="%6."/>
      <w:lvlJc w:val="left"/>
      <w:pPr>
        <w:tabs>
          <w:tab w:val="num" w:pos="4320"/>
        </w:tabs>
        <w:ind w:left="4320" w:hanging="360"/>
      </w:pPr>
      <w:rPr>
        <w:rFonts w:cs="Times New Roman"/>
      </w:rPr>
    </w:lvl>
    <w:lvl w:ilvl="6" w:tplc="04080001">
      <w:start w:val="1"/>
      <w:numFmt w:val="decimal"/>
      <w:lvlText w:val="%7."/>
      <w:lvlJc w:val="left"/>
      <w:pPr>
        <w:tabs>
          <w:tab w:val="num" w:pos="5040"/>
        </w:tabs>
        <w:ind w:left="5040" w:hanging="360"/>
      </w:pPr>
      <w:rPr>
        <w:rFonts w:cs="Times New Roman"/>
      </w:rPr>
    </w:lvl>
    <w:lvl w:ilvl="7" w:tplc="04080003">
      <w:start w:val="1"/>
      <w:numFmt w:val="decimal"/>
      <w:lvlText w:val="%8."/>
      <w:lvlJc w:val="left"/>
      <w:pPr>
        <w:tabs>
          <w:tab w:val="num" w:pos="5760"/>
        </w:tabs>
        <w:ind w:left="5760" w:hanging="360"/>
      </w:pPr>
      <w:rPr>
        <w:rFonts w:cs="Times New Roman"/>
      </w:rPr>
    </w:lvl>
    <w:lvl w:ilvl="8" w:tplc="04080005">
      <w:start w:val="1"/>
      <w:numFmt w:val="decimal"/>
      <w:lvlText w:val="%9."/>
      <w:lvlJc w:val="left"/>
      <w:pPr>
        <w:tabs>
          <w:tab w:val="num" w:pos="6480"/>
        </w:tabs>
        <w:ind w:left="6480" w:hanging="360"/>
      </w:pPr>
      <w:rPr>
        <w:rFonts w:cs="Times New Roman"/>
      </w:rPr>
    </w:lvl>
  </w:abstractNum>
  <w:abstractNum w:abstractNumId="5">
    <w:nsid w:val="669233E8"/>
    <w:multiLevelType w:val="hybridMultilevel"/>
    <w:tmpl w:val="34621FFC"/>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6">
    <w:nsid w:val="7D1E474B"/>
    <w:multiLevelType w:val="hybridMultilevel"/>
    <w:tmpl w:val="860C059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hint="default"/>
      </w:rPr>
    </w:lvl>
    <w:lvl w:ilvl="8" w:tplc="04080005" w:tentative="1">
      <w:start w:val="1"/>
      <w:numFmt w:val="bullet"/>
      <w:lvlText w:val=""/>
      <w:lvlJc w:val="left"/>
      <w:pPr>
        <w:ind w:left="720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0"/>
  </w:num>
  <w:num w:numId="5">
    <w:abstractNumId w:val="5"/>
  </w:num>
  <w:num w:numId="6">
    <w:abstractNumId w:val="6"/>
  </w:num>
  <w:num w:numId="7">
    <w:abstractNumId w:val="3"/>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46D9"/>
    <w:rsid w:val="00010FD0"/>
    <w:rsid w:val="000628AC"/>
    <w:rsid w:val="00092965"/>
    <w:rsid w:val="00120BA9"/>
    <w:rsid w:val="00125858"/>
    <w:rsid w:val="00172B61"/>
    <w:rsid w:val="0018108E"/>
    <w:rsid w:val="00197D29"/>
    <w:rsid w:val="001A64E3"/>
    <w:rsid w:val="001B35B7"/>
    <w:rsid w:val="001E760F"/>
    <w:rsid w:val="001F2B29"/>
    <w:rsid w:val="002146D9"/>
    <w:rsid w:val="00216FEA"/>
    <w:rsid w:val="00225E6B"/>
    <w:rsid w:val="002A04BC"/>
    <w:rsid w:val="002B117A"/>
    <w:rsid w:val="002E3302"/>
    <w:rsid w:val="002F5F98"/>
    <w:rsid w:val="0031377F"/>
    <w:rsid w:val="0033250C"/>
    <w:rsid w:val="003333E3"/>
    <w:rsid w:val="00367434"/>
    <w:rsid w:val="003919AE"/>
    <w:rsid w:val="003D797E"/>
    <w:rsid w:val="003E7747"/>
    <w:rsid w:val="004B4EE4"/>
    <w:rsid w:val="004C61D9"/>
    <w:rsid w:val="004C7F8A"/>
    <w:rsid w:val="005D38A5"/>
    <w:rsid w:val="005F6A8B"/>
    <w:rsid w:val="00615403"/>
    <w:rsid w:val="00621F1F"/>
    <w:rsid w:val="00633532"/>
    <w:rsid w:val="006429C5"/>
    <w:rsid w:val="0065442C"/>
    <w:rsid w:val="006B3FD3"/>
    <w:rsid w:val="006D2249"/>
    <w:rsid w:val="006E6CA2"/>
    <w:rsid w:val="007226CE"/>
    <w:rsid w:val="00743580"/>
    <w:rsid w:val="00747889"/>
    <w:rsid w:val="007833DC"/>
    <w:rsid w:val="007B64C6"/>
    <w:rsid w:val="00831A18"/>
    <w:rsid w:val="00852E65"/>
    <w:rsid w:val="00896C75"/>
    <w:rsid w:val="00980D5E"/>
    <w:rsid w:val="00992332"/>
    <w:rsid w:val="009D30A7"/>
    <w:rsid w:val="00A36377"/>
    <w:rsid w:val="00A40DDE"/>
    <w:rsid w:val="00AA37B5"/>
    <w:rsid w:val="00AB031B"/>
    <w:rsid w:val="00AD3AC3"/>
    <w:rsid w:val="00AF7B50"/>
    <w:rsid w:val="00B55C23"/>
    <w:rsid w:val="00B80DBB"/>
    <w:rsid w:val="00B81412"/>
    <w:rsid w:val="00BA0A8F"/>
    <w:rsid w:val="00C10CD4"/>
    <w:rsid w:val="00C152A0"/>
    <w:rsid w:val="00C20CAC"/>
    <w:rsid w:val="00C36218"/>
    <w:rsid w:val="00C42521"/>
    <w:rsid w:val="00C63D9D"/>
    <w:rsid w:val="00CE4C24"/>
    <w:rsid w:val="00D71534"/>
    <w:rsid w:val="00D7715B"/>
    <w:rsid w:val="00D950FB"/>
    <w:rsid w:val="00DC07AB"/>
    <w:rsid w:val="00DC1601"/>
    <w:rsid w:val="00DC75C7"/>
    <w:rsid w:val="00E53BA2"/>
    <w:rsid w:val="00E81B8B"/>
    <w:rsid w:val="00E82921"/>
    <w:rsid w:val="00E83B3F"/>
    <w:rsid w:val="00EA5947"/>
    <w:rsid w:val="00F63E7D"/>
    <w:rsid w:val="00FA0F2A"/>
    <w:rsid w:val="00FA516E"/>
    <w:rsid w:val="00FC144A"/>
    <w:rsid w:val="00FF48B3"/>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46D9"/>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9"/>
    <w:qFormat/>
    <w:rsid w:val="002146D9"/>
    <w:pPr>
      <w:keepNext/>
      <w:spacing w:line="400" w:lineRule="atLeast"/>
      <w:jc w:val="center"/>
      <w:outlineLvl w:val="0"/>
    </w:pPr>
    <w:rPr>
      <w:rFonts w:ascii="Arial" w:hAnsi="Arial" w:cs="Arial"/>
      <w:b/>
      <w:sz w:val="22"/>
      <w:lang w:val="el-G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146D9"/>
    <w:rPr>
      <w:rFonts w:ascii="Arial" w:hAnsi="Arial" w:cs="Arial"/>
      <w:b/>
      <w:sz w:val="24"/>
      <w:szCs w:val="24"/>
    </w:rPr>
  </w:style>
  <w:style w:type="paragraph" w:customStyle="1" w:styleId="nins">
    <w:name w:val="nins"/>
    <w:basedOn w:val="Normal"/>
    <w:autoRedefine/>
    <w:uiPriority w:val="99"/>
    <w:rsid w:val="00AA37B5"/>
    <w:pPr>
      <w:jc w:val="both"/>
    </w:pPr>
    <w:rPr>
      <w:rFonts w:ascii="Calibri" w:hAnsi="Calibri" w:cs="Tahoma"/>
      <w:lang w:val="el-GR"/>
    </w:rPr>
  </w:style>
  <w:style w:type="paragraph" w:styleId="BodyText">
    <w:name w:val="Body Text"/>
    <w:basedOn w:val="Normal"/>
    <w:link w:val="BodyTextChar"/>
    <w:uiPriority w:val="99"/>
    <w:rsid w:val="002146D9"/>
    <w:pPr>
      <w:spacing w:line="400" w:lineRule="atLeast"/>
      <w:jc w:val="center"/>
    </w:pPr>
    <w:rPr>
      <w:rFonts w:ascii="Arial" w:hAnsi="Arial" w:cs="Arial"/>
      <w:b/>
      <w:sz w:val="22"/>
      <w:lang w:val="el-GR"/>
    </w:rPr>
  </w:style>
  <w:style w:type="character" w:customStyle="1" w:styleId="BodyTextChar">
    <w:name w:val="Body Text Char"/>
    <w:basedOn w:val="DefaultParagraphFont"/>
    <w:link w:val="BodyText"/>
    <w:uiPriority w:val="99"/>
    <w:locked/>
    <w:rsid w:val="002146D9"/>
    <w:rPr>
      <w:rFonts w:ascii="Arial" w:hAnsi="Arial" w:cs="Arial"/>
      <w:b/>
      <w:sz w:val="24"/>
      <w:szCs w:val="24"/>
    </w:rPr>
  </w:style>
  <w:style w:type="paragraph" w:styleId="BodyText2">
    <w:name w:val="Body Text 2"/>
    <w:basedOn w:val="Normal"/>
    <w:link w:val="BodyText2Char"/>
    <w:uiPriority w:val="99"/>
    <w:semiHidden/>
    <w:rsid w:val="002146D9"/>
    <w:pPr>
      <w:spacing w:after="120" w:line="480" w:lineRule="auto"/>
    </w:pPr>
  </w:style>
  <w:style w:type="character" w:customStyle="1" w:styleId="BodyText2Char">
    <w:name w:val="Body Text 2 Char"/>
    <w:basedOn w:val="DefaultParagraphFont"/>
    <w:link w:val="BodyText2"/>
    <w:uiPriority w:val="99"/>
    <w:semiHidden/>
    <w:locked/>
    <w:rsid w:val="002146D9"/>
    <w:rPr>
      <w:rFonts w:ascii="Times New Roman" w:hAnsi="Times New Roman" w:cs="Times New Roman"/>
      <w:sz w:val="24"/>
      <w:szCs w:val="24"/>
      <w:lang w:val="en-US"/>
    </w:rPr>
  </w:style>
  <w:style w:type="paragraph" w:styleId="ListParagraph">
    <w:name w:val="List Paragraph"/>
    <w:basedOn w:val="Normal"/>
    <w:uiPriority w:val="99"/>
    <w:qFormat/>
    <w:rsid w:val="002146D9"/>
    <w:pPr>
      <w:spacing w:after="200" w:line="276" w:lineRule="auto"/>
      <w:ind w:left="720"/>
      <w:contextualSpacing/>
    </w:pPr>
    <w:rPr>
      <w:rFonts w:ascii="Calibri" w:eastAsia="Calibri" w:hAnsi="Calibri"/>
      <w:sz w:val="22"/>
      <w:szCs w:val="22"/>
      <w:lang w:val="el-GR"/>
    </w:rPr>
  </w:style>
  <w:style w:type="paragraph" w:customStyle="1" w:styleId="a">
    <w:name w:val="Στυλ"/>
    <w:uiPriority w:val="99"/>
    <w:rsid w:val="002146D9"/>
    <w:pPr>
      <w:widowControl w:val="0"/>
      <w:autoSpaceDE w:val="0"/>
      <w:autoSpaceDN w:val="0"/>
      <w:adjustRightInd w:val="0"/>
    </w:pPr>
    <w:rPr>
      <w:rFonts w:ascii="Times New Roman" w:eastAsia="Times New Roman" w:hAnsi="Times New Roman"/>
      <w:sz w:val="24"/>
      <w:szCs w:val="24"/>
      <w:lang w:val="en-US" w:eastAsia="en-US"/>
    </w:rPr>
  </w:style>
  <w:style w:type="paragraph" w:customStyle="1" w:styleId="bodytext20">
    <w:name w:val="bodytext2"/>
    <w:basedOn w:val="Normal"/>
    <w:uiPriority w:val="99"/>
    <w:rsid w:val="002146D9"/>
    <w:pPr>
      <w:overflowPunct w:val="0"/>
      <w:autoSpaceDE w:val="0"/>
      <w:autoSpaceDN w:val="0"/>
      <w:jc w:val="both"/>
    </w:pPr>
    <w:rPr>
      <w:rFonts w:ascii="Arial" w:hAnsi="Arial" w:cs="Arial"/>
      <w:lang w:val="el-GR" w:eastAsia="el-GR"/>
    </w:rPr>
  </w:style>
  <w:style w:type="paragraph" w:styleId="Header">
    <w:name w:val="header"/>
    <w:basedOn w:val="Normal"/>
    <w:link w:val="HeaderChar"/>
    <w:uiPriority w:val="99"/>
    <w:semiHidden/>
    <w:rsid w:val="0031377F"/>
    <w:pPr>
      <w:tabs>
        <w:tab w:val="center" w:pos="4153"/>
        <w:tab w:val="right" w:pos="8306"/>
      </w:tabs>
    </w:pPr>
  </w:style>
  <w:style w:type="character" w:customStyle="1" w:styleId="HeaderChar">
    <w:name w:val="Header Char"/>
    <w:basedOn w:val="DefaultParagraphFont"/>
    <w:link w:val="Header"/>
    <w:uiPriority w:val="99"/>
    <w:semiHidden/>
    <w:locked/>
    <w:rsid w:val="0031377F"/>
    <w:rPr>
      <w:rFonts w:ascii="Times New Roman" w:hAnsi="Times New Roman" w:cs="Times New Roman"/>
      <w:sz w:val="24"/>
      <w:szCs w:val="24"/>
      <w:lang w:val="en-US" w:eastAsia="en-US"/>
    </w:rPr>
  </w:style>
  <w:style w:type="paragraph" w:styleId="Footer">
    <w:name w:val="footer"/>
    <w:basedOn w:val="Normal"/>
    <w:link w:val="FooterChar"/>
    <w:uiPriority w:val="99"/>
    <w:rsid w:val="0031377F"/>
    <w:pPr>
      <w:tabs>
        <w:tab w:val="center" w:pos="4153"/>
        <w:tab w:val="right" w:pos="8306"/>
      </w:tabs>
    </w:pPr>
  </w:style>
  <w:style w:type="character" w:customStyle="1" w:styleId="FooterChar">
    <w:name w:val="Footer Char"/>
    <w:basedOn w:val="DefaultParagraphFont"/>
    <w:link w:val="Footer"/>
    <w:uiPriority w:val="99"/>
    <w:locked/>
    <w:rsid w:val="0031377F"/>
    <w:rPr>
      <w:rFonts w:ascii="Times New Roman" w:hAnsi="Times New Roman" w:cs="Times New Roman"/>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56029090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19</Pages>
  <Words>5147</Words>
  <Characters>27798</Characters>
  <Application>Microsoft Office Outlook</Application>
  <DocSecurity>0</DocSecurity>
  <Lines>0</Lines>
  <Paragraphs>0</Paragraphs>
  <ScaleCrop>false</ScaleCrop>
  <Company>Εθνική Ασφαλιστική</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ΕΠΙΧΕΙΡΗΣΙΑΚΗ ΣΥΛΛΟΓΙΚΗ ΣΥΜΒΑΣΗ ΕΡΓΑΣΙΑΣ ΠΡΟΣΩΠΙΚΟΥ ΤΗΣ Α</dc:title>
  <dc:subject/>
  <dc:creator>Support Administrator</dc:creator>
  <cp:keywords/>
  <dc:description/>
  <cp:lastModifiedBy>user</cp:lastModifiedBy>
  <cp:revision>2</cp:revision>
  <cp:lastPrinted>2012-09-07T11:10:00Z</cp:lastPrinted>
  <dcterms:created xsi:type="dcterms:W3CDTF">2012-09-10T09:51:00Z</dcterms:created>
  <dcterms:modified xsi:type="dcterms:W3CDTF">2012-09-10T09:51:00Z</dcterms:modified>
</cp:coreProperties>
</file>